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50D194B4" w:rsidR="00753CE9" w:rsidRDefault="00753CE9" w:rsidP="00753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</w:t>
      </w:r>
      <w:r w:rsidR="00DE2494" w:rsidRPr="00DE2494">
        <w:rPr>
          <w:b/>
          <w:i/>
          <w:noProof/>
          <w:sz w:val="28"/>
        </w:rPr>
        <w:t>2302311</w:t>
      </w:r>
    </w:p>
    <w:p w14:paraId="3A2CC158" w14:textId="099214F9" w:rsidR="005B7F22" w:rsidRPr="00D92902" w:rsidRDefault="00DE2494" w:rsidP="00753CE9">
      <w:pPr>
        <w:pStyle w:val="CRCoverPage"/>
        <w:outlineLvl w:val="0"/>
        <w:rPr>
          <w:b/>
          <w:noProof/>
          <w:szCs w:val="16"/>
        </w:rPr>
      </w:pPr>
      <w:bookmarkStart w:id="2" w:name="_Hlk126843258"/>
      <w:r w:rsidRPr="00DE2494">
        <w:rPr>
          <w:rFonts w:eastAsia="Arial Unicode MS" w:cs="Arial"/>
          <w:b/>
          <w:bCs/>
          <w:sz w:val="24"/>
        </w:rPr>
        <w:t>Athens, GR, February 20 - 24, 2023</w:t>
      </w:r>
      <w:bookmarkEnd w:id="2"/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330292">
        <w:rPr>
          <w:b/>
          <w:noProof/>
          <w:color w:val="3333FF"/>
          <w:szCs w:val="16"/>
        </w:rPr>
        <w:t>XXXXXXX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0CC402F7" w:rsidR="005B7F22" w:rsidRDefault="005940B2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CC66957" w:rsidR="005B7F22" w:rsidRDefault="009853B7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6DEA5856" w:rsidR="005B7F22" w:rsidRDefault="001015CA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DE2494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DE24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2D3350C8" w:rsidR="005B7F22" w:rsidRDefault="0033029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Introduce </w:t>
            </w:r>
            <w:r w:rsidR="007B3489">
              <w:rPr>
                <w:lang w:eastAsia="ko-KR"/>
              </w:rPr>
              <w:t>Sidelink positioning procedure</w:t>
            </w:r>
            <w:r>
              <w:rPr>
                <w:lang w:eastAsia="ko-KR"/>
              </w:rPr>
              <w:t xml:space="preserve"> into LCS architecture</w:t>
            </w:r>
          </w:p>
        </w:tc>
      </w:tr>
      <w:tr w:rsidR="005B7F22" w14:paraId="068D69E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17FF02F1" w:rsidR="005B7F22" w:rsidRPr="007B3489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 w:rsidRPr="001015CA">
              <w:rPr>
                <w:rFonts w:eastAsia="DengXian" w:cs="Arial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68B211EE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BB2BF8">
              <w:t>1</w:t>
            </w:r>
            <w:r w:rsidR="00F44323">
              <w:t>0</w:t>
            </w:r>
          </w:p>
        </w:tc>
      </w:tr>
      <w:tr w:rsidR="005B7F22" w14:paraId="5CDF8AC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DE24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DE24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DE2494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0A28E6F5" w:rsidR="005B7F22" w:rsidRPr="001015CA" w:rsidRDefault="001015CA" w:rsidP="001015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 w:rsidR="00F17ABE">
              <w:rPr>
                <w:rFonts w:ascii="Arial" w:hAnsi="Arial"/>
                <w:noProof/>
                <w:sz w:val="20"/>
                <w:szCs w:val="20"/>
              </w:rPr>
              <w:t xml:space="preserve">of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Architecture Enhancement to support</w:t>
            </w:r>
            <w:r>
              <w:rPr>
                <w:rFonts w:ascii="Arial" w:hAnsi="Arial"/>
                <w:noProof/>
                <w:sz w:val="20"/>
                <w:szCs w:val="20"/>
              </w:rPr>
              <w:t xml:space="preserve">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Ranging based services and sidelink positioning (FS_Ranging)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 “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The LMF uses the location of Located UE(s) together with the ranging/SL positioning measurement data or result reported by Target UE and optionally also by Located UEs to estimate the location of the Target UE.</w:t>
            </w:r>
            <w:r>
              <w:rPr>
                <w:rFonts w:ascii="Arial" w:hAnsi="Arial"/>
                <w:noProof/>
                <w:sz w:val="20"/>
                <w:szCs w:val="20"/>
              </w:rPr>
              <w:t>”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 This CR adresses this in this spec. </w:t>
            </w:r>
          </w:p>
        </w:tc>
      </w:tr>
      <w:tr w:rsidR="005B7F22" w14:paraId="6A1C3118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5A944" w14:textId="77777777" w:rsidR="0003388B" w:rsidRDefault="0003388B" w:rsidP="0003388B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>
              <w:rPr>
                <w:rFonts w:cs="Arial"/>
              </w:rPr>
              <w:t xml:space="preserve">Adding </w:t>
            </w:r>
            <w:r w:rsidRPr="0003388B">
              <w:rPr>
                <w:rFonts w:cs="Arial"/>
              </w:rPr>
              <w:t>Non-roaming reference architecture with sidelink positioning</w:t>
            </w:r>
          </w:p>
          <w:p w14:paraId="2325E909" w14:textId="5C1F699D" w:rsidR="0003388B" w:rsidRDefault="0003388B" w:rsidP="0003388B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>
              <w:rPr>
                <w:rFonts w:cs="Arial"/>
              </w:rPr>
              <w:t>Updating References and Definitions</w:t>
            </w:r>
          </w:p>
          <w:p w14:paraId="167B7BE2" w14:textId="12EA92A7" w:rsidR="0003388B" w:rsidRPr="0003388B" w:rsidRDefault="0003388B" w:rsidP="0003388B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 w:rsidRPr="0003388B">
              <w:rPr>
                <w:rFonts w:cs="Arial"/>
              </w:rPr>
              <w:t>Introducing Sidelink Positioning Procedure initiated by LMF</w:t>
            </w:r>
            <w:r w:rsidR="00F44323">
              <w:rPr>
                <w:rFonts w:cs="Arial"/>
              </w:rPr>
              <w:t xml:space="preserve"> for Target UE has NAS connection</w:t>
            </w:r>
            <w:r w:rsidRPr="0003388B">
              <w:rPr>
                <w:rFonts w:cs="Arial"/>
              </w:rPr>
              <w:t xml:space="preserve"> </w:t>
            </w:r>
          </w:p>
        </w:tc>
      </w:tr>
      <w:tr w:rsidR="005B7F22" w14:paraId="17FAC65E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7D403B94" w:rsidR="005B7F22" w:rsidRPr="00166F98" w:rsidRDefault="0003388B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7E0BFE">
              <w:rPr>
                <w:noProof/>
                <w:lang w:eastAsia="zh-CN"/>
              </w:rPr>
              <w:t xml:space="preserve">specifications </w:t>
            </w:r>
            <w:r>
              <w:rPr>
                <w:noProof/>
                <w:lang w:eastAsia="zh-CN"/>
              </w:rPr>
              <w:t xml:space="preserve">to support </w:t>
            </w:r>
            <w:r>
              <w:rPr>
                <w:lang w:eastAsia="ko-KR"/>
              </w:rPr>
              <w:t>Sidelink positioning</w:t>
            </w:r>
          </w:p>
        </w:tc>
      </w:tr>
      <w:tr w:rsidR="005B7F22" w14:paraId="4EAE90BE" w14:textId="77777777" w:rsidTr="00DE2494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4A84918F" w:rsidR="005B7F22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2, 3.1, </w:t>
            </w:r>
            <w:r w:rsidR="00330292">
              <w:rPr>
                <w:noProof/>
                <w:lang w:eastAsia="ko-KR"/>
              </w:rPr>
              <w:t>4.2.</w:t>
            </w:r>
            <w:r>
              <w:rPr>
                <w:noProof/>
                <w:lang w:eastAsia="ko-KR"/>
              </w:rPr>
              <w:t>x (New)</w:t>
            </w:r>
            <w:r w:rsidR="00330292">
              <w:rPr>
                <w:noProof/>
                <w:lang w:eastAsia="ko-KR"/>
              </w:rPr>
              <w:t>, 4.4.X(New)</w:t>
            </w:r>
            <w:r>
              <w:rPr>
                <w:noProof/>
                <w:lang w:eastAsia="ko-KR"/>
              </w:rPr>
              <w:t xml:space="preserve">, </w:t>
            </w:r>
            <w:r w:rsidRPr="001015CA">
              <w:rPr>
                <w:noProof/>
                <w:lang w:eastAsia="ko-KR"/>
              </w:rPr>
              <w:t>6.11.X</w:t>
            </w:r>
            <w:r w:rsidR="00F774F6">
              <w:rPr>
                <w:noProof/>
                <w:lang w:eastAsia="ko-KR"/>
              </w:rPr>
              <w:t>(New)</w:t>
            </w:r>
          </w:p>
        </w:tc>
      </w:tr>
      <w:tr w:rsidR="005B7F22" w14:paraId="0F6546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DE24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33E31F83" w14:textId="054691A7" w:rsidR="00F33FA2" w:rsidRPr="00F33FA2" w:rsidRDefault="00F33FA2" w:rsidP="00F33FA2">
      <w:pPr>
        <w:pStyle w:val="Heading1"/>
        <w:rPr>
          <w:rFonts w:ascii="Arial" w:hAnsi="Arial" w:cs="Arial"/>
          <w:color w:val="auto"/>
          <w:sz w:val="40"/>
          <w:szCs w:val="40"/>
        </w:rPr>
      </w:pPr>
      <w:bookmarkStart w:id="4" w:name="_Toc58920557"/>
      <w:bookmarkStart w:id="5" w:name="_Toc122418048"/>
      <w:bookmarkStart w:id="6" w:name="_Toc58920559"/>
      <w:bookmarkStart w:id="7" w:name="_Toc114570744"/>
      <w:bookmarkStart w:id="8" w:name="_Toc58920572"/>
      <w:bookmarkStart w:id="9" w:name="_Toc114570758"/>
      <w:bookmarkEnd w:id="0"/>
      <w:bookmarkEnd w:id="1"/>
      <w:r w:rsidRPr="00F33FA2">
        <w:rPr>
          <w:rFonts w:ascii="Arial" w:hAnsi="Arial" w:cs="Arial"/>
          <w:color w:val="auto"/>
          <w:sz w:val="40"/>
          <w:szCs w:val="40"/>
        </w:rPr>
        <w:t>2</w:t>
      </w:r>
      <w:r w:rsidRPr="00F33FA2">
        <w:rPr>
          <w:rFonts w:ascii="Arial" w:hAnsi="Arial" w:cs="Arial"/>
          <w:color w:val="auto"/>
          <w:sz w:val="40"/>
          <w:szCs w:val="40"/>
        </w:rPr>
        <w:tab/>
        <w:t>References</w:t>
      </w:r>
      <w:bookmarkEnd w:id="4"/>
      <w:bookmarkEnd w:id="5"/>
    </w:p>
    <w:p w14:paraId="7F4E692A" w14:textId="77777777" w:rsidR="00F33FA2" w:rsidRPr="00F33FA2" w:rsidRDefault="00F33FA2" w:rsidP="00F33FA2"/>
    <w:p w14:paraId="2B3CC3FA" w14:textId="77777777" w:rsidR="00F33FA2" w:rsidRPr="00F33FA2" w:rsidRDefault="00F33FA2" w:rsidP="00F33FA2">
      <w:pPr>
        <w:rPr>
          <w:rFonts w:ascii="Times New Roman" w:hAnsi="Times New Roman" w:cs="Times New Roman"/>
        </w:rPr>
      </w:pPr>
      <w:r w:rsidRPr="00F33FA2">
        <w:rPr>
          <w:rFonts w:ascii="Times New Roman" w:hAnsi="Times New Roman" w:cs="Times New Roman"/>
        </w:rPr>
        <w:t>The following documents contain provisions which, through reference in this text, constitute provisions of the present document.</w:t>
      </w:r>
    </w:p>
    <w:p w14:paraId="55370A10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References are either specific (identified by date of publication, edition number, version number, etc.) or non</w:t>
      </w:r>
      <w:r w:rsidRPr="00F33FA2">
        <w:noBreakHyphen/>
        <w:t>specific.</w:t>
      </w:r>
    </w:p>
    <w:p w14:paraId="3B89E327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specific reference, subsequent revisions do not apply.</w:t>
      </w:r>
    </w:p>
    <w:p w14:paraId="33DC12C1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3FA2">
        <w:rPr>
          <w:i/>
        </w:rPr>
        <w:t xml:space="preserve"> in the same Release as the present document</w:t>
      </w:r>
      <w:r w:rsidRPr="00F33FA2">
        <w:t>.</w:t>
      </w:r>
    </w:p>
    <w:p w14:paraId="1CC849D0" w14:textId="77777777" w:rsidR="00F33FA2" w:rsidRPr="00F33FA2" w:rsidRDefault="00F33FA2" w:rsidP="00F33FA2">
      <w:pPr>
        <w:pStyle w:val="EX"/>
      </w:pPr>
      <w:r w:rsidRPr="00F33FA2">
        <w:t>[1]</w:t>
      </w:r>
      <w:r w:rsidRPr="00F33FA2">
        <w:tab/>
        <w:t>3GPP TR 21.905: "Vocabulary for 3GPP Specifications".</w:t>
      </w:r>
    </w:p>
    <w:p w14:paraId="4AC45FEB" w14:textId="77777777" w:rsidR="00F33FA2" w:rsidRPr="00F33FA2" w:rsidRDefault="00F33FA2" w:rsidP="00F33FA2">
      <w:pPr>
        <w:pStyle w:val="EX"/>
      </w:pPr>
      <w:r w:rsidRPr="00F33FA2">
        <w:t>[2]</w:t>
      </w:r>
      <w:r w:rsidRPr="00F33FA2">
        <w:tab/>
        <w:t>3GPP TS 22.071: "Technical Specification Group Systems Aspects; Location Services (LCS)".</w:t>
      </w:r>
    </w:p>
    <w:p w14:paraId="6AA08C6A" w14:textId="77777777" w:rsidR="00F33FA2" w:rsidRPr="00F33FA2" w:rsidRDefault="00F33FA2" w:rsidP="00F33FA2">
      <w:pPr>
        <w:pStyle w:val="EX"/>
      </w:pPr>
      <w:r w:rsidRPr="00F33FA2">
        <w:t>[3]</w:t>
      </w:r>
      <w:r w:rsidRPr="00F33FA2">
        <w:tab/>
        <w:t>3GPP TS 22.261: "Service requirements for the 5G system; Stage 1".</w:t>
      </w:r>
    </w:p>
    <w:p w14:paraId="2C37BABE" w14:textId="77777777" w:rsidR="00F33FA2" w:rsidRPr="00F33FA2" w:rsidRDefault="00F33FA2" w:rsidP="00F33FA2">
      <w:pPr>
        <w:pStyle w:val="EX"/>
      </w:pPr>
      <w:r w:rsidRPr="00F33FA2">
        <w:t>[4]</w:t>
      </w:r>
      <w:r w:rsidRPr="00F33FA2">
        <w:tab/>
        <w:t>3GPP TS 23.271: "Functional stage 2 description of Location Services (LCS)".</w:t>
      </w:r>
    </w:p>
    <w:p w14:paraId="7103C4A4" w14:textId="77777777" w:rsidR="00F33FA2" w:rsidRPr="00F33FA2" w:rsidRDefault="00F33FA2" w:rsidP="00F33FA2">
      <w:pPr>
        <w:pStyle w:val="EX"/>
      </w:pPr>
      <w:r w:rsidRPr="00F33FA2">
        <w:t>[5]</w:t>
      </w:r>
      <w:r w:rsidRPr="00F33FA2">
        <w:tab/>
        <w:t>3GPP TS 43.059: "Functional Stage 2 description of Location Services in GERAN".</w:t>
      </w:r>
    </w:p>
    <w:p w14:paraId="389BBB91" w14:textId="77777777" w:rsidR="00F33FA2" w:rsidRPr="00F33FA2" w:rsidRDefault="00F33FA2" w:rsidP="00F33FA2">
      <w:pPr>
        <w:pStyle w:val="EX"/>
      </w:pPr>
      <w:r w:rsidRPr="00F33FA2">
        <w:t>[6]</w:t>
      </w:r>
      <w:r w:rsidRPr="00F33FA2">
        <w:tab/>
        <w:t>Void.</w:t>
      </w:r>
    </w:p>
    <w:p w14:paraId="49778A68" w14:textId="77777777" w:rsidR="00F33FA2" w:rsidRPr="00F33FA2" w:rsidRDefault="00F33FA2" w:rsidP="00F33FA2">
      <w:pPr>
        <w:pStyle w:val="EX"/>
      </w:pPr>
      <w:r w:rsidRPr="00F33FA2">
        <w:t>[7]</w:t>
      </w:r>
      <w:r w:rsidRPr="00F33FA2">
        <w:tab/>
        <w:t>3GPP TS 36.305: "Stage 2 functional specification of User Equipment (UE) positioning in E-UTRAN".</w:t>
      </w:r>
    </w:p>
    <w:p w14:paraId="0A05A4BB" w14:textId="77777777" w:rsidR="00F33FA2" w:rsidRPr="00F33FA2" w:rsidRDefault="00F33FA2" w:rsidP="00F33FA2">
      <w:pPr>
        <w:pStyle w:val="EX"/>
      </w:pPr>
      <w:r w:rsidRPr="00F33FA2">
        <w:t>[8]</w:t>
      </w:r>
      <w:r w:rsidRPr="00F33FA2">
        <w:tab/>
        <w:t>3GPP TS 23.032: "Universal Geographical Area Description (GAD)".</w:t>
      </w:r>
    </w:p>
    <w:p w14:paraId="158D5175" w14:textId="77777777" w:rsidR="00F33FA2" w:rsidRPr="00F33FA2" w:rsidRDefault="00F33FA2" w:rsidP="00F33FA2">
      <w:pPr>
        <w:pStyle w:val="EX"/>
      </w:pPr>
      <w:r w:rsidRPr="00F33FA2">
        <w:t>[9]</w:t>
      </w:r>
      <w:r w:rsidRPr="00F33FA2">
        <w:tab/>
        <w:t>3GPP TS 38.305: "Stage 2 functional specification of User Equipment (UE) positioning in NG-RAN".</w:t>
      </w:r>
    </w:p>
    <w:p w14:paraId="697ABFD5" w14:textId="77777777" w:rsidR="00F33FA2" w:rsidRPr="00F33FA2" w:rsidRDefault="00F33FA2" w:rsidP="00F33FA2">
      <w:pPr>
        <w:pStyle w:val="EX"/>
      </w:pPr>
      <w:r w:rsidRPr="00F33FA2">
        <w:t>[10]</w:t>
      </w:r>
      <w:r w:rsidRPr="00F33FA2">
        <w:tab/>
        <w:t>3GPP TS 23.167: "IP Multimedia Subsystem (IMS) emergency sessions".</w:t>
      </w:r>
    </w:p>
    <w:p w14:paraId="251E2F6A" w14:textId="77777777" w:rsidR="00F33FA2" w:rsidRPr="00F33FA2" w:rsidRDefault="00F33FA2" w:rsidP="00F33FA2">
      <w:pPr>
        <w:pStyle w:val="EX"/>
      </w:pPr>
      <w:r w:rsidRPr="00F33FA2">
        <w:t>[11]</w:t>
      </w:r>
      <w:r w:rsidRPr="00F33FA2">
        <w:tab/>
        <w:t>3GPP TS 24.501: "Non-Access-Stratum (NAS) protocol for 5G System (5GS); Stage 3".</w:t>
      </w:r>
    </w:p>
    <w:p w14:paraId="120DB19A" w14:textId="77777777" w:rsidR="00F33FA2" w:rsidRPr="00F33FA2" w:rsidRDefault="00F33FA2" w:rsidP="00F33FA2">
      <w:pPr>
        <w:pStyle w:val="EX"/>
      </w:pPr>
      <w:r w:rsidRPr="00F33FA2">
        <w:t>[12]</w:t>
      </w:r>
      <w:r w:rsidRPr="00F33FA2">
        <w:tab/>
        <w:t>3GPP TS 29.572: "5G System; Location Management Services; Stage 3".</w:t>
      </w:r>
    </w:p>
    <w:p w14:paraId="32632E59" w14:textId="77777777" w:rsidR="00F33FA2" w:rsidRPr="00F33FA2" w:rsidRDefault="00F33FA2" w:rsidP="00F33FA2">
      <w:pPr>
        <w:pStyle w:val="EX"/>
        <w:rPr>
          <w:lang w:val="fr-FR"/>
        </w:rPr>
      </w:pPr>
      <w:r w:rsidRPr="00F33FA2">
        <w:rPr>
          <w:lang w:val="fr-FR"/>
        </w:rPr>
        <w:t>[13]</w:t>
      </w:r>
      <w:r w:rsidRPr="00F33FA2">
        <w:rPr>
          <w:lang w:val="fr-FR"/>
        </w:rPr>
        <w:tab/>
        <w:t>OMA MLP </w:t>
      </w:r>
      <w:proofErr w:type="gramStart"/>
      <w:r w:rsidRPr="00F33FA2">
        <w:rPr>
          <w:lang w:val="fr-FR"/>
        </w:rPr>
        <w:t>TS:</w:t>
      </w:r>
      <w:proofErr w:type="gramEnd"/>
      <w:r w:rsidRPr="00F33FA2">
        <w:rPr>
          <w:lang w:val="fr-FR"/>
        </w:rPr>
        <w:t xml:space="preserve"> "Mobile Location Protocol", [http://www.openmobilealliance.org].</w:t>
      </w:r>
    </w:p>
    <w:p w14:paraId="21F5D829" w14:textId="77777777" w:rsidR="00F33FA2" w:rsidRPr="00F33FA2" w:rsidRDefault="00F33FA2" w:rsidP="00F33FA2">
      <w:pPr>
        <w:pStyle w:val="EX"/>
      </w:pPr>
      <w:r w:rsidRPr="00F33FA2">
        <w:t>[14]</w:t>
      </w:r>
      <w:r w:rsidRPr="00F33FA2">
        <w:tab/>
        <w:t>Void.</w:t>
      </w:r>
    </w:p>
    <w:p w14:paraId="6F726FD6" w14:textId="77777777" w:rsidR="00F33FA2" w:rsidRPr="00F33FA2" w:rsidRDefault="00F33FA2" w:rsidP="00F33FA2">
      <w:pPr>
        <w:pStyle w:val="EX"/>
      </w:pPr>
      <w:r w:rsidRPr="00F33FA2">
        <w:t>[15]</w:t>
      </w:r>
      <w:r w:rsidRPr="00F33FA2">
        <w:tab/>
        <w:t>3GPP TS 38.455: "NG-RAN; NR Positioning Protocol A (</w:t>
      </w:r>
      <w:proofErr w:type="spellStart"/>
      <w:r w:rsidRPr="00F33FA2">
        <w:t>NRPPa</w:t>
      </w:r>
      <w:proofErr w:type="spellEnd"/>
      <w:r w:rsidRPr="00F33FA2">
        <w:t>)".</w:t>
      </w:r>
    </w:p>
    <w:p w14:paraId="143967DF" w14:textId="77777777" w:rsidR="00F33FA2" w:rsidRPr="00F33FA2" w:rsidRDefault="00F33FA2" w:rsidP="00F33FA2">
      <w:pPr>
        <w:pStyle w:val="EX"/>
      </w:pPr>
      <w:r w:rsidRPr="00F33FA2">
        <w:t>[16]</w:t>
      </w:r>
      <w:r w:rsidRPr="00F33FA2">
        <w:tab/>
        <w:t>3GPP TS 29.518: "5G System; Access and Mobility Management Services; Stage 3".</w:t>
      </w:r>
    </w:p>
    <w:p w14:paraId="795284B0" w14:textId="77777777" w:rsidR="00F33FA2" w:rsidRPr="00F33FA2" w:rsidRDefault="00F33FA2" w:rsidP="00F33FA2">
      <w:pPr>
        <w:pStyle w:val="EX"/>
      </w:pPr>
      <w:r w:rsidRPr="00F33FA2">
        <w:t>[17]</w:t>
      </w:r>
      <w:r w:rsidRPr="00F33FA2">
        <w:tab/>
        <w:t>3GPP TS 25.305: "Stage 2 functional specification of User Equipment (UE) positioning in UTRAN".</w:t>
      </w:r>
    </w:p>
    <w:p w14:paraId="6DB95A5B" w14:textId="77777777" w:rsidR="00F33FA2" w:rsidRPr="00F33FA2" w:rsidRDefault="00F33FA2" w:rsidP="00F33FA2">
      <w:pPr>
        <w:pStyle w:val="EX"/>
      </w:pPr>
      <w:r w:rsidRPr="00F33FA2">
        <w:t>[18]</w:t>
      </w:r>
      <w:r w:rsidRPr="00F33FA2">
        <w:tab/>
        <w:t>3GPP TS 23.501: "System Architecture for the 5G System; Stage 2".</w:t>
      </w:r>
    </w:p>
    <w:p w14:paraId="7ACC502A" w14:textId="77777777" w:rsidR="00F33FA2" w:rsidRPr="00F33FA2" w:rsidRDefault="00F33FA2" w:rsidP="00F33FA2">
      <w:pPr>
        <w:pStyle w:val="EX"/>
      </w:pPr>
      <w:r w:rsidRPr="00F33FA2">
        <w:t>[19]</w:t>
      </w:r>
      <w:r w:rsidRPr="00F33FA2">
        <w:tab/>
        <w:t>3GPP TS 23.502: "Procedures for the 5G System; Stage 2".</w:t>
      </w:r>
    </w:p>
    <w:p w14:paraId="0B2C45E2" w14:textId="77777777" w:rsidR="00F33FA2" w:rsidRPr="00F33FA2" w:rsidRDefault="00F33FA2" w:rsidP="00F33FA2">
      <w:pPr>
        <w:pStyle w:val="EX"/>
      </w:pPr>
      <w:r w:rsidRPr="00F33FA2">
        <w:t>[20]</w:t>
      </w:r>
      <w:r w:rsidRPr="00F33FA2">
        <w:tab/>
        <w:t>3GPP TS 37.355: "LTE Positioning Protocol (LPP)".</w:t>
      </w:r>
    </w:p>
    <w:p w14:paraId="3C81B4DC" w14:textId="77777777" w:rsidR="00F33FA2" w:rsidRPr="00F33FA2" w:rsidRDefault="00F33FA2" w:rsidP="00F33FA2">
      <w:pPr>
        <w:pStyle w:val="EX"/>
      </w:pPr>
      <w:r w:rsidRPr="00F33FA2">
        <w:t>[21]</w:t>
      </w:r>
      <w:r w:rsidRPr="00F33FA2">
        <w:tab/>
        <w:t>3GPP TS 23.316: "Wireless and wireline convergence access support for the 5G System (5GS)".</w:t>
      </w:r>
    </w:p>
    <w:p w14:paraId="570439E2" w14:textId="77777777" w:rsidR="00F33FA2" w:rsidRPr="00F33FA2" w:rsidRDefault="00F33FA2" w:rsidP="00F33FA2">
      <w:pPr>
        <w:pStyle w:val="EX"/>
      </w:pPr>
      <w:r w:rsidRPr="00F33FA2">
        <w:lastRenderedPageBreak/>
        <w:t>[22]</w:t>
      </w:r>
      <w:r w:rsidRPr="00F33FA2">
        <w:tab/>
        <w:t>Void.</w:t>
      </w:r>
    </w:p>
    <w:p w14:paraId="582D6466" w14:textId="77777777" w:rsidR="00F33FA2" w:rsidRPr="00F33FA2" w:rsidRDefault="00F33FA2" w:rsidP="00F33FA2">
      <w:pPr>
        <w:pStyle w:val="EX"/>
      </w:pPr>
      <w:r w:rsidRPr="00F33FA2">
        <w:t>[23]</w:t>
      </w:r>
      <w:r w:rsidRPr="00F33FA2">
        <w:tab/>
        <w:t>ITU-T Recommendation E.164: "The international public telecommunication numbering plan".</w:t>
      </w:r>
    </w:p>
    <w:p w14:paraId="607179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[24]</w:t>
      </w:r>
      <w:r w:rsidRPr="00F33FA2">
        <w:tab/>
        <w:t>3GPP TS 23.222: "Common Application Programming Interface (API) framework for 3GPP northbound APIs".</w:t>
      </w:r>
    </w:p>
    <w:p w14:paraId="7C60DB8F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25</w:t>
      </w:r>
      <w:r w:rsidRPr="00F33FA2">
        <w:t>]</w:t>
      </w:r>
      <w:r w:rsidRPr="00F33FA2">
        <w:tab/>
        <w:t>RFC 2396: "Uniform Resource Identifiers".</w:t>
      </w:r>
    </w:p>
    <w:p w14:paraId="2AD3ED32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26</w:t>
      </w:r>
      <w:r w:rsidRPr="00F33FA2">
        <w:t>]</w:t>
      </w:r>
      <w:r w:rsidRPr="00F33FA2">
        <w:tab/>
        <w:t>RFC</w:t>
      </w:r>
      <w:r w:rsidRPr="00F33FA2">
        <w:rPr>
          <w:lang w:eastAsia="ko-KR"/>
        </w:rPr>
        <w:t> 3261</w:t>
      </w:r>
      <w:r w:rsidRPr="00F33FA2">
        <w:t>: "SIP: Session Initiation Protocol".</w:t>
      </w:r>
    </w:p>
    <w:p w14:paraId="1F3F4E8A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27</w:t>
      </w:r>
      <w:r w:rsidRPr="00F33FA2">
        <w:t>]</w:t>
      </w:r>
      <w:r w:rsidRPr="00F33FA2">
        <w:tab/>
        <w:t>3GPP </w:t>
      </w:r>
      <w:r w:rsidRPr="00F33FA2">
        <w:rPr>
          <w:snapToGrid w:val="0"/>
        </w:rPr>
        <w:t>TS</w:t>
      </w:r>
      <w:r w:rsidRPr="00F33FA2">
        <w:t> 23.228: "IP multimedia subsystem (IMS)".</w:t>
      </w:r>
    </w:p>
    <w:p w14:paraId="5AB4C086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ko-KR"/>
        </w:rPr>
        <w:t>[</w:t>
      </w:r>
      <w:r w:rsidRPr="00F33FA2">
        <w:rPr>
          <w:rFonts w:eastAsia="SimSun"/>
          <w:lang w:eastAsia="zh-CN"/>
        </w:rPr>
        <w:t>28</w:t>
      </w:r>
      <w:r w:rsidRPr="00F33FA2">
        <w:rPr>
          <w:lang w:eastAsia="ko-KR"/>
        </w:rPr>
        <w:t>]</w:t>
      </w:r>
      <w:r w:rsidRPr="00F33FA2">
        <w:rPr>
          <w:lang w:eastAsia="ko-KR"/>
        </w:rPr>
        <w:tab/>
        <w:t>3GPP TS 23.003: "Numbering, addressing and identification".</w:t>
      </w:r>
    </w:p>
    <w:p w14:paraId="634ABDF4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29</w:t>
      </w:r>
      <w:r w:rsidRPr="00F33FA2">
        <w:t>]</w:t>
      </w:r>
      <w:r w:rsidRPr="00F33FA2">
        <w:tab/>
        <w:t>3GPP TS 29.002: "Mobile Application Part (MAP) specification".</w:t>
      </w:r>
    </w:p>
    <w:p w14:paraId="45661B59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30</w:t>
      </w:r>
      <w:r w:rsidRPr="00F33FA2">
        <w:t>]</w:t>
      </w:r>
      <w:r w:rsidRPr="00F33FA2">
        <w:tab/>
        <w:t>3GPP </w:t>
      </w:r>
      <w:r w:rsidRPr="00F33FA2">
        <w:rPr>
          <w:lang w:eastAsia="zh-CN"/>
        </w:rPr>
        <w:t>TS</w:t>
      </w:r>
      <w:r w:rsidRPr="00F33FA2">
        <w:t> </w:t>
      </w:r>
      <w:r w:rsidRPr="00F33FA2">
        <w:rPr>
          <w:lang w:eastAsia="zh-CN"/>
        </w:rPr>
        <w:t xml:space="preserve">32.271: "Telecommunication management; Charging management; </w:t>
      </w:r>
      <w:r w:rsidRPr="00F33FA2">
        <w:t>Location</w:t>
      </w:r>
      <w:r w:rsidRPr="00F33FA2">
        <w:rPr>
          <w:lang w:eastAsia="zh-CN"/>
        </w:rPr>
        <w:t xml:space="preserve"> Services (LCS) charging".</w:t>
      </w:r>
    </w:p>
    <w:p w14:paraId="7933F9C6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31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3GPP TS 32.298: "Telecommunication management; Charging management; Charging Data Record (CDR) parameter description".</w:t>
      </w:r>
    </w:p>
    <w:p w14:paraId="5A0215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32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Void.</w:t>
      </w:r>
    </w:p>
    <w:p w14:paraId="1D119A7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33</w:t>
      </w:r>
      <w:r w:rsidRPr="00F33FA2">
        <w:t>]</w:t>
      </w:r>
      <w:r w:rsidRPr="00F33FA2">
        <w:tab/>
        <w:t>3GPP TS 29.571: "5G System; Common Data Types for Service Based Interfaces; Stage 3".</w:t>
      </w:r>
    </w:p>
    <w:p w14:paraId="475EC89A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34</w:t>
      </w:r>
      <w:r w:rsidRPr="00F33FA2">
        <w:t>]</w:t>
      </w:r>
      <w:r w:rsidRPr="00F33FA2">
        <w:tab/>
        <w:t>Void.</w:t>
      </w:r>
    </w:p>
    <w:p w14:paraId="1A4296D6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35</w:t>
      </w:r>
      <w:r w:rsidRPr="00F33FA2">
        <w:t>]</w:t>
      </w:r>
      <w:r w:rsidRPr="00F33FA2">
        <w:tab/>
        <w:t>3GPP TS 29.122: "T8 reference point for Northbound APIs".</w:t>
      </w:r>
    </w:p>
    <w:p w14:paraId="07A14FE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36</w:t>
      </w:r>
      <w:r w:rsidRPr="00F33FA2">
        <w:t>]</w:t>
      </w:r>
      <w:r w:rsidRPr="00F33FA2">
        <w:tab/>
        <w:t>3GPP TS 24.571: "5G System (5GS); Control plane Location Services (LCS) procedures; Stage 3".</w:t>
      </w:r>
    </w:p>
    <w:p w14:paraId="52825729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37</w:t>
      </w:r>
      <w:r w:rsidRPr="00F33FA2">
        <w:t>]</w:t>
      </w:r>
      <w:r w:rsidRPr="00F33FA2">
        <w:tab/>
        <w:t>3GPP TS 23.288: "Architecture enhancements for 5G System (5GS) to support network data analytics services".</w:t>
      </w:r>
    </w:p>
    <w:p w14:paraId="6D56935D" w14:textId="7141D7AC" w:rsidR="00F33FA2" w:rsidRDefault="00F33FA2" w:rsidP="00F33FA2">
      <w:pPr>
        <w:pStyle w:val="EX"/>
        <w:rPr>
          <w:ins w:id="10" w:author="Richárd Bátorfi" w:date="2023-02-06T13:07:00Z"/>
        </w:rPr>
      </w:pPr>
      <w:r w:rsidRPr="00F33FA2">
        <w:t>[</w:t>
      </w:r>
      <w:r w:rsidRPr="00F33FA2">
        <w:rPr>
          <w:rFonts w:eastAsia="SimSun"/>
          <w:lang w:eastAsia="zh-CN"/>
        </w:rPr>
        <w:t>38</w:t>
      </w:r>
      <w:r w:rsidRPr="00F33FA2">
        <w:t>]</w:t>
      </w:r>
      <w:r w:rsidRPr="00F33FA2">
        <w:tab/>
        <w:t>3GPP TS 38.413: "NG-RAN; NG Application Protocol (NGAP)".</w:t>
      </w:r>
    </w:p>
    <w:p w14:paraId="05FBC78A" w14:textId="6866BAF5" w:rsidR="00F33FA2" w:rsidRPr="00F33FA2" w:rsidRDefault="00A2535E" w:rsidP="00F33FA2">
      <w:pPr>
        <w:pStyle w:val="EX"/>
        <w:rPr>
          <w:rFonts w:eastAsia="SimSun"/>
        </w:rPr>
      </w:pPr>
      <w:ins w:id="11" w:author="Richárd Bátorfi" w:date="2023-02-08T17:23:00Z">
        <w:r w:rsidRPr="00F33FA2">
          <w:t>[</w:t>
        </w:r>
        <w:r>
          <w:rPr>
            <w:rFonts w:eastAsia="SimSun"/>
            <w:lang w:eastAsia="zh-CN"/>
          </w:rPr>
          <w:t>x</w:t>
        </w:r>
        <w:r w:rsidRPr="00F33FA2">
          <w:t>]</w:t>
        </w:r>
      </w:ins>
      <w:ins w:id="12" w:author="Richárd Bátorfi" w:date="2023-02-06T13:07:00Z">
        <w:r w:rsidR="00F33FA2">
          <w:tab/>
        </w:r>
        <w:r w:rsidR="00F33FA2" w:rsidRPr="00F33FA2">
          <w:t>3GPP TS </w:t>
        </w:r>
        <w:r w:rsidR="00F33FA2">
          <w:t>23</w:t>
        </w:r>
      </w:ins>
      <w:ins w:id="13" w:author="Richárd Bátorfi" w:date="2023-02-06T13:08:00Z">
        <w:r w:rsidR="00F33FA2">
          <w:t>.</w:t>
        </w:r>
      </w:ins>
      <w:ins w:id="14" w:author="Richárd Bátorfi" w:date="2023-02-06T13:07:00Z">
        <w:r w:rsidR="00F33FA2">
          <w:t>586:</w:t>
        </w:r>
      </w:ins>
      <w:ins w:id="15" w:author="Richárd Bátorfi" w:date="2023-02-07T16:41:00Z">
        <w:r w:rsidR="00D42907">
          <w:t xml:space="preserve"> </w:t>
        </w:r>
      </w:ins>
      <w:ins w:id="16" w:author="Richárd Bátorfi" w:date="2023-02-09T14:18:00Z">
        <w:r w:rsidR="00277FD9" w:rsidRPr="00F33FA2">
          <w:t>"</w:t>
        </w:r>
      </w:ins>
      <w:ins w:id="17" w:author="Richárd Bátorfi" w:date="2023-02-06T13:08:00Z">
        <w:r w:rsidR="00F33FA2" w:rsidRPr="00F33FA2">
          <w:t>Ranging based services and Sidelink Positioning</w:t>
        </w:r>
      </w:ins>
      <w:ins w:id="18" w:author="Richárd Bátorfi" w:date="2023-02-09T14:19:00Z">
        <w:r w:rsidR="00277FD9" w:rsidRPr="00F33FA2">
          <w:t>"</w:t>
        </w:r>
      </w:ins>
      <w:ins w:id="19" w:author="Richárd Bátorfi" w:date="2023-02-09T14:00:00Z">
        <w:r w:rsidR="00355DAD">
          <w:t>.</w:t>
        </w:r>
      </w:ins>
    </w:p>
    <w:p w14:paraId="5008DC95" w14:textId="77777777" w:rsidR="00F33FA2" w:rsidRDefault="00F33FA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</w:p>
    <w:p w14:paraId="582026D1" w14:textId="77777777" w:rsidR="00F33FA2" w:rsidRDefault="00F33FA2" w:rsidP="00F33FA2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36724079" w14:textId="77777777" w:rsidR="00F33FA2" w:rsidRPr="00F33FA2" w:rsidRDefault="00F33FA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sz w:val="32"/>
          <w:lang w:eastAsia="en-GB"/>
        </w:rPr>
      </w:pPr>
    </w:p>
    <w:p w14:paraId="0FF4DD73" w14:textId="7F032368" w:rsidR="00330292" w:rsidRPr="00D63AE5" w:rsidRDefault="0033029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D63AE5">
        <w:rPr>
          <w:rFonts w:ascii="Arial" w:hAnsi="Arial"/>
          <w:sz w:val="32"/>
          <w:lang w:eastAsia="en-GB"/>
        </w:rPr>
        <w:t>3.1</w:t>
      </w:r>
      <w:r w:rsidRPr="00D63AE5">
        <w:rPr>
          <w:rFonts w:ascii="Arial" w:hAnsi="Arial"/>
          <w:sz w:val="32"/>
          <w:lang w:eastAsia="en-GB"/>
        </w:rPr>
        <w:tab/>
        <w:t>Definitions</w:t>
      </w:r>
      <w:bookmarkEnd w:id="6"/>
      <w:bookmarkEnd w:id="7"/>
    </w:p>
    <w:p w14:paraId="3FE0314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lang w:eastAsia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16CF9351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5G enhanced positioning area:</w:t>
      </w:r>
      <w:r w:rsidRPr="00D63AE5">
        <w:rPr>
          <w:lang w:eastAsia="en-GB"/>
        </w:rPr>
        <w:t xml:space="preserve"> see TS 22.261 [3].</w:t>
      </w:r>
    </w:p>
    <w:p w14:paraId="34533D14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5G positioning service area:</w:t>
      </w:r>
      <w:r w:rsidRPr="00D63AE5">
        <w:rPr>
          <w:lang w:eastAsia="en-GB"/>
        </w:rPr>
        <w:t xml:space="preserve"> see TS 22.261 [3].</w:t>
      </w:r>
    </w:p>
    <w:p w14:paraId="785AFA0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lang w:eastAsia="en-GB"/>
        </w:rPr>
        <w:t>LCS Client:</w:t>
      </w:r>
      <w:r w:rsidRPr="00D63AE5">
        <w:rPr>
          <w:lang w:eastAsia="en-GB"/>
        </w:rPr>
        <w:t xml:space="preserve"> entity that interacts with GMLC for the purpose of obtaining location information for one or more UEs. The LCS Client may reside in the UE.</w:t>
      </w:r>
    </w:p>
    <w:p w14:paraId="5536257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lang w:eastAsia="en-GB"/>
        </w:rPr>
        <w:lastRenderedPageBreak/>
        <w:t>For the purposes of the present document, the following terms and definitions given in TS 23.271 [4] apply:</w:t>
      </w:r>
    </w:p>
    <w:p w14:paraId="1947770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Call Related: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</w:t>
      </w:r>
      <w:r w:rsidRPr="00D63AE5">
        <w:rPr>
          <w:lang w:eastAsia="ja-JP"/>
        </w:rPr>
        <w:t>[4].</w:t>
      </w:r>
    </w:p>
    <w:p w14:paraId="65AE47F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Codeword: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6A0BDBAB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Current Location: </w:t>
      </w:r>
      <w:r w:rsidRPr="00D63AE5">
        <w:rPr>
          <w:lang w:eastAsia="ja-JP"/>
        </w:rPr>
        <w:t>see TS </w:t>
      </w:r>
      <w:r w:rsidRPr="00D63AE5">
        <w:rPr>
          <w:lang w:eastAsia="en-GB"/>
        </w:rPr>
        <w:t>23.271</w:t>
      </w:r>
      <w:r w:rsidRPr="00D63AE5">
        <w:rPr>
          <w:lang w:eastAsia="ja-JP"/>
        </w:rPr>
        <w:t> </w:t>
      </w:r>
      <w:r w:rsidRPr="00D63AE5">
        <w:rPr>
          <w:lang w:eastAsia="en-GB"/>
        </w:rPr>
        <w:t>[</w:t>
      </w:r>
      <w:r w:rsidRPr="00D63AE5">
        <w:rPr>
          <w:lang w:eastAsia="ja-JP"/>
        </w:rPr>
        <w:t>4].</w:t>
      </w:r>
    </w:p>
    <w:p w14:paraId="63F7228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Deferred location request: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1AF3CAF1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DL Positioning:</w:t>
      </w:r>
      <w:r w:rsidRPr="00D63AE5">
        <w:rPr>
          <w:lang w:eastAsia="en-GB"/>
        </w:rPr>
        <w:t xml:space="preserve"> positioning of a target UE in which the target UE obtains downlink measurements for a 3GPP RAT.</w:t>
      </w:r>
    </w:p>
    <w:p w14:paraId="15BD40BE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Immediate location request: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18696D8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Last Known Location:</w:t>
      </w:r>
      <w:r w:rsidRPr="00D63AE5">
        <w:rPr>
          <w:lang w:eastAsia="ja-JP"/>
        </w:rPr>
        <w:t xml:space="preserve"> see TS </w:t>
      </w:r>
      <w:r w:rsidRPr="00D63AE5">
        <w:rPr>
          <w:lang w:eastAsia="en-GB"/>
        </w:rPr>
        <w:t>23.271</w:t>
      </w:r>
      <w:r w:rsidRPr="00D63AE5">
        <w:rPr>
          <w:lang w:eastAsia="ja-JP"/>
        </w:rPr>
        <w:t> </w:t>
      </w:r>
      <w:r w:rsidRPr="00D63AE5">
        <w:rPr>
          <w:lang w:eastAsia="en-GB"/>
        </w:rPr>
        <w:t>[</w:t>
      </w:r>
      <w:r w:rsidRPr="00D63AE5">
        <w:rPr>
          <w:lang w:eastAsia="ja-JP"/>
        </w:rPr>
        <w:t>4].</w:t>
      </w:r>
    </w:p>
    <w:p w14:paraId="1F9C7A5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LCS (</w:t>
      </w:r>
      <w:proofErr w:type="spellStart"/>
      <w:r w:rsidRPr="00D63AE5">
        <w:rPr>
          <w:b/>
          <w:lang w:eastAsia="en-GB"/>
        </w:rPr>
        <w:t>LoCation</w:t>
      </w:r>
      <w:proofErr w:type="spellEnd"/>
      <w:r w:rsidRPr="00D63AE5">
        <w:rPr>
          <w:b/>
          <w:lang w:eastAsia="en-GB"/>
        </w:rPr>
        <w:t xml:space="preserve"> Services):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510F07D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Local Co-ordinates:</w:t>
      </w:r>
      <w:r w:rsidRPr="00D63AE5">
        <w:rPr>
          <w:lang w:eastAsia="en-GB"/>
        </w:rPr>
        <w:t xml:space="preserve"> see TS 23.032 [8].</w:t>
      </w:r>
    </w:p>
    <w:p w14:paraId="48ACBCF0" w14:textId="24CD610E" w:rsidR="00330292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ins w:id="20" w:author="Richárd Bátorfi" w:date="2023-02-07T14:43:00Z"/>
          <w:lang w:eastAsia="en-GB"/>
        </w:rPr>
      </w:pPr>
      <w:r w:rsidRPr="00D63AE5">
        <w:rPr>
          <w:b/>
          <w:bCs/>
          <w:lang w:eastAsia="en-GB"/>
        </w:rPr>
        <w:t>Local Location:</w:t>
      </w:r>
      <w:r w:rsidRPr="00D63AE5">
        <w:rPr>
          <w:lang w:eastAsia="en-GB"/>
        </w:rPr>
        <w:t xml:space="preserve"> location determined by Local Co-ordinate(s).</w:t>
      </w:r>
    </w:p>
    <w:p w14:paraId="76112283" w14:textId="32FA78A9" w:rsidR="00361004" w:rsidRPr="00D63AE5" w:rsidRDefault="00361004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Richárd Bátorfi" w:date="2023-02-07T14:43:00Z">
        <w:r w:rsidRPr="00355DAD">
          <w:rPr>
            <w:b/>
            <w:bCs/>
            <w:lang w:eastAsia="en-GB"/>
          </w:rPr>
          <w:t>Located UE</w:t>
        </w:r>
        <w:r>
          <w:rPr>
            <w:lang w:eastAsia="en-GB"/>
          </w:rPr>
          <w:t xml:space="preserve">: </w:t>
        </w:r>
      </w:ins>
      <w:ins w:id="22" w:author="Richárd Bátorfi" w:date="2023-02-07T14:44:00Z">
        <w:r>
          <w:rPr>
            <w:rFonts w:eastAsia="SimSun"/>
          </w:rPr>
          <w:t xml:space="preserve">see TS 23.586 </w:t>
        </w:r>
      </w:ins>
      <w:ins w:id="23" w:author="Richárd Bátorfi" w:date="2023-02-09T14:00:00Z">
        <w:r w:rsidR="00355DAD" w:rsidRPr="00D63AE5">
          <w:rPr>
            <w:lang w:eastAsia="en-GB"/>
          </w:rPr>
          <w:t>[</w:t>
        </w:r>
      </w:ins>
      <w:ins w:id="24" w:author="Richárd Bátorfi" w:date="2023-02-09T13:59:00Z">
        <w:r w:rsidR="00355DAD">
          <w:rPr>
            <w:rFonts w:eastAsia="SimSun"/>
          </w:rPr>
          <w:t>x</w:t>
        </w:r>
      </w:ins>
      <w:ins w:id="25" w:author="Richárd Bátorfi" w:date="2023-02-09T14:00:00Z">
        <w:r w:rsidR="00355DAD" w:rsidRPr="00D63AE5">
          <w:rPr>
            <w:lang w:eastAsia="en-GB"/>
          </w:rPr>
          <w:t>]</w:t>
        </w:r>
        <w:r w:rsidR="00355DAD">
          <w:rPr>
            <w:lang w:eastAsia="en-GB"/>
          </w:rPr>
          <w:t>.</w:t>
        </w:r>
      </w:ins>
    </w:p>
    <w:p w14:paraId="25D92A5E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Location Estimate: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FE922E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Pseudonym: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3DED08D4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63AE5">
        <w:rPr>
          <w:b/>
          <w:lang w:eastAsia="en-GB"/>
        </w:rPr>
        <w:t>Pseudonym mediation device</w:t>
      </w:r>
      <w:r w:rsidRPr="00D63AE5">
        <w:rPr>
          <w:lang w:eastAsia="ja-JP"/>
        </w:rPr>
        <w:t xml:space="preserve">: Functionality that verifies pseudonyms to </w:t>
      </w:r>
      <w:proofErr w:type="spellStart"/>
      <w:r w:rsidRPr="00D63AE5">
        <w:rPr>
          <w:lang w:eastAsia="ja-JP"/>
        </w:rPr>
        <w:t>verinyms</w:t>
      </w:r>
      <w:proofErr w:type="spellEnd"/>
      <w:r w:rsidRPr="00D63AE5">
        <w:rPr>
          <w:lang w:eastAsia="ja-JP"/>
        </w:rPr>
        <w:t>.</w:t>
      </w:r>
    </w:p>
    <w:p w14:paraId="4978921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RAT Independent Positioning:</w:t>
      </w:r>
      <w:r w:rsidRPr="00D63AE5">
        <w:rPr>
          <w:lang w:eastAsia="en-GB"/>
        </w:rPr>
        <w:t xml:space="preserve"> positioning of a target UE in which the target UE obtains measurements not related to a 3GPP RAT.</w:t>
      </w:r>
    </w:p>
    <w:p w14:paraId="02AD296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Requestor</w:t>
      </w:r>
      <w:r w:rsidRPr="00D63AE5">
        <w:rPr>
          <w:lang w:eastAsia="ja-JP"/>
        </w:rPr>
        <w:t xml:space="preserve">: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81AF44B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63AE5">
        <w:rPr>
          <w:b/>
          <w:lang w:eastAsia="en-GB"/>
        </w:rPr>
        <w:t>Requestor Identity</w:t>
      </w:r>
      <w:r w:rsidRPr="00D63AE5">
        <w:rPr>
          <w:lang w:eastAsia="ja-JP"/>
        </w:rPr>
        <w:t xml:space="preserve">: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D1AB5D8" w14:textId="659BE78B" w:rsidR="00330292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ins w:id="26" w:author="Richárd Bátorfi" w:date="2023-02-06T13:12:00Z"/>
          <w:lang w:eastAsia="en-GB"/>
        </w:rPr>
      </w:pPr>
      <w:r w:rsidRPr="00D63AE5">
        <w:rPr>
          <w:b/>
          <w:bCs/>
          <w:lang w:eastAsia="en-GB"/>
        </w:rPr>
        <w:t>Response Method:</w:t>
      </w:r>
      <w:r w:rsidRPr="00D63AE5">
        <w:rPr>
          <w:lang w:eastAsia="en-GB"/>
        </w:rPr>
        <w:t xml:space="preserve"> for LCS Client using the OMA MLP protocol. Detail see TS 23.271 [4].</w:t>
      </w:r>
    </w:p>
    <w:p w14:paraId="290EBE6D" w14:textId="3792AF0D" w:rsidR="00F33FA2" w:rsidRPr="00D63AE5" w:rsidRDefault="00F33FA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7" w:author="Richárd Bátorfi" w:date="2023-02-06T13:12:00Z">
        <w:r w:rsidRPr="00355DAD">
          <w:rPr>
            <w:b/>
            <w:bCs/>
            <w:lang w:eastAsia="en-GB"/>
          </w:rPr>
          <w:t>Sidelink Positioning:</w:t>
        </w:r>
        <w:r>
          <w:rPr>
            <w:lang w:eastAsia="en-GB"/>
          </w:rPr>
          <w:t xml:space="preserve"> see</w:t>
        </w:r>
        <w:r w:rsidRPr="00F33FA2">
          <w:rPr>
            <w:rFonts w:eastAsia="SimSun"/>
          </w:rPr>
          <w:t xml:space="preserve"> </w:t>
        </w:r>
        <w:r>
          <w:rPr>
            <w:rFonts w:eastAsia="SimSun"/>
          </w:rPr>
          <w:t xml:space="preserve">TS 23.586 </w:t>
        </w:r>
      </w:ins>
      <w:ins w:id="28" w:author="Richárd Bátorfi" w:date="2023-02-09T14:00:00Z">
        <w:r w:rsidR="00355DAD" w:rsidRPr="00D63AE5">
          <w:rPr>
            <w:lang w:eastAsia="en-GB"/>
          </w:rPr>
          <w:t>[</w:t>
        </w:r>
      </w:ins>
      <w:ins w:id="29" w:author="Richárd Bátorfi" w:date="2023-02-09T13:59:00Z">
        <w:r w:rsidR="00355DAD">
          <w:rPr>
            <w:rFonts w:eastAsia="SimSun"/>
          </w:rPr>
          <w:t>x</w:t>
        </w:r>
      </w:ins>
      <w:ins w:id="30" w:author="Richárd Bátorfi" w:date="2023-02-09T14:00:00Z">
        <w:r w:rsidR="00355DAD" w:rsidRPr="00D63AE5">
          <w:rPr>
            <w:lang w:eastAsia="en-GB"/>
          </w:rPr>
          <w:t>]</w:t>
        </w:r>
        <w:r w:rsidR="00355DAD">
          <w:rPr>
            <w:lang w:eastAsia="en-GB"/>
          </w:rPr>
          <w:t>.</w:t>
        </w:r>
      </w:ins>
    </w:p>
    <w:p w14:paraId="14BEECB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Scheduled Location Time:</w:t>
      </w:r>
      <w:r w:rsidRPr="00D63AE5">
        <w:rPr>
          <w:lang w:eastAsia="en-GB"/>
        </w:rPr>
        <w:t xml:space="preserve"> a future global time (</w:t>
      </w:r>
      <w:proofErr w:type="gramStart"/>
      <w:r w:rsidRPr="00D63AE5">
        <w:rPr>
          <w:lang w:eastAsia="en-GB"/>
        </w:rPr>
        <w:t>e.g.</w:t>
      </w:r>
      <w:proofErr w:type="gramEnd"/>
      <w:r w:rsidRPr="00D63AE5">
        <w:rPr>
          <w:lang w:eastAsia="en-GB"/>
        </w:rPr>
        <w:t xml:space="preserve"> UTC) at which a UE is to be located.</w:t>
      </w:r>
    </w:p>
    <w:p w14:paraId="7B8C331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Service Type:</w:t>
      </w:r>
      <w:r w:rsidRPr="00D63AE5">
        <w:rPr>
          <w:lang w:eastAsia="en-GB"/>
        </w:rPr>
        <w:t xml:space="preserve"> see TS 23.271 [4].</w:t>
      </w:r>
    </w:p>
    <w:p w14:paraId="4C912145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Target UE: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76B63026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UL Positioning:</w:t>
      </w:r>
      <w:r w:rsidRPr="00D63AE5">
        <w:rPr>
          <w:lang w:eastAsia="en-GB"/>
        </w:rPr>
        <w:t xml:space="preserve"> positioning of a target UE in which NG-RAN obtains uplink measurements of the target UE for a 3GPP RAT.</w:t>
      </w:r>
    </w:p>
    <w:p w14:paraId="7663CDA6" w14:textId="77777777" w:rsidR="00330292" w:rsidRPr="003C43D5" w:rsidRDefault="00330292" w:rsidP="00330292">
      <w:pPr>
        <w:rPr>
          <w:lang w:val="en-GB"/>
        </w:rPr>
      </w:pPr>
    </w:p>
    <w:p w14:paraId="3927F99F" w14:textId="77777777" w:rsidR="005E5464" w:rsidRPr="003C43D5" w:rsidRDefault="005E5464" w:rsidP="005E5464">
      <w:pPr>
        <w:rPr>
          <w:lang w:val="en-GB"/>
        </w:rPr>
      </w:pPr>
    </w:p>
    <w:p w14:paraId="236F3047" w14:textId="77777777" w:rsidR="005E5464" w:rsidRDefault="005E5464" w:rsidP="005E5464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B9BDFEB" w14:textId="77777777" w:rsidR="005E5464" w:rsidRDefault="005E5464" w:rsidP="005E54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bookmarkEnd w:id="8"/>
    <w:bookmarkEnd w:id="9"/>
    <w:p w14:paraId="23E6AECA" w14:textId="77777777" w:rsidR="00D77697" w:rsidRPr="00D63AE5" w:rsidRDefault="00D77697" w:rsidP="00D77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Richárd Bátorfi" w:date="2023-02-06T13:26:00Z"/>
          <w:rFonts w:ascii="Arial" w:hAnsi="Arial"/>
          <w:sz w:val="28"/>
          <w:lang w:eastAsia="en-GB"/>
        </w:rPr>
      </w:pPr>
      <w:ins w:id="32" w:author="Richárd Bátorfi" w:date="2023-02-06T13:26:00Z">
        <w:r w:rsidRPr="00D63AE5">
          <w:rPr>
            <w:rFonts w:ascii="Arial" w:hAnsi="Arial"/>
            <w:sz w:val="28"/>
            <w:lang w:eastAsia="en-GB"/>
          </w:rPr>
          <w:t>4.2.</w:t>
        </w:r>
        <w:r>
          <w:rPr>
            <w:rFonts w:ascii="Arial" w:hAnsi="Arial"/>
            <w:sz w:val="28"/>
            <w:lang w:eastAsia="en-GB"/>
          </w:rPr>
          <w:t>x</w:t>
        </w:r>
        <w:r w:rsidRPr="00D63AE5">
          <w:rPr>
            <w:rFonts w:ascii="Arial" w:hAnsi="Arial"/>
            <w:sz w:val="28"/>
            <w:lang w:eastAsia="en-GB"/>
          </w:rPr>
          <w:tab/>
        </w:r>
        <w:proofErr w:type="gramStart"/>
        <w:r w:rsidRPr="00D63AE5">
          <w:rPr>
            <w:rFonts w:ascii="Arial" w:hAnsi="Arial"/>
            <w:sz w:val="28"/>
            <w:lang w:eastAsia="en-GB"/>
          </w:rPr>
          <w:t>Non-roaming</w:t>
        </w:r>
        <w:proofErr w:type="gramEnd"/>
        <w:r w:rsidRPr="00D63AE5">
          <w:rPr>
            <w:rFonts w:ascii="Arial" w:hAnsi="Arial"/>
            <w:sz w:val="28"/>
            <w:lang w:eastAsia="en-GB"/>
          </w:rPr>
          <w:t xml:space="preserve"> reference architecture</w:t>
        </w:r>
        <w:r>
          <w:rPr>
            <w:rFonts w:ascii="Arial" w:hAnsi="Arial"/>
            <w:sz w:val="28"/>
            <w:lang w:eastAsia="en-GB"/>
          </w:rPr>
          <w:t xml:space="preserve"> with sidelink positioning</w:t>
        </w:r>
      </w:ins>
    </w:p>
    <w:p w14:paraId="63CC4C3B" w14:textId="424EE31A" w:rsidR="00D77697" w:rsidRPr="00D63AE5" w:rsidRDefault="00D77697" w:rsidP="00D77697">
      <w:pPr>
        <w:overflowPunct w:val="0"/>
        <w:autoSpaceDE w:val="0"/>
        <w:autoSpaceDN w:val="0"/>
        <w:adjustRightInd w:val="0"/>
        <w:textAlignment w:val="baseline"/>
        <w:rPr>
          <w:ins w:id="33" w:author="Richárd Bátorfi" w:date="2023-02-06T13:26:00Z"/>
          <w:rFonts w:eastAsia="SimSun"/>
          <w:lang w:eastAsia="zh-CN"/>
        </w:rPr>
      </w:pPr>
      <w:ins w:id="34" w:author="Richárd Bátorfi" w:date="2023-02-06T13:26:00Z">
        <w:r w:rsidRPr="00D63AE5">
          <w:rPr>
            <w:rFonts w:eastAsia="SimSun"/>
            <w:lang w:eastAsia="zh-CN"/>
          </w:rPr>
          <w:t>Figure 4.2.</w:t>
        </w:r>
        <w:r>
          <w:rPr>
            <w:rFonts w:eastAsia="SimSun"/>
            <w:lang w:eastAsia="zh-CN"/>
          </w:rPr>
          <w:t>x</w:t>
        </w:r>
        <w:r w:rsidRPr="00D63AE5">
          <w:rPr>
            <w:rFonts w:eastAsia="SimSun"/>
            <w:lang w:eastAsia="zh-CN"/>
          </w:rPr>
          <w:t>-1 shows an architectural reference model for 5GS LCS for a non-roaming UE in reference point representation</w:t>
        </w:r>
      </w:ins>
      <w:ins w:id="35" w:author="Richárd Bátorfi" w:date="2023-02-06T13:29:00Z">
        <w:r>
          <w:rPr>
            <w:rFonts w:eastAsia="SimSun"/>
            <w:lang w:eastAsia="zh-CN"/>
          </w:rPr>
          <w:t xml:space="preserve"> </w:t>
        </w:r>
        <w:r w:rsidRPr="00D77697">
          <w:rPr>
            <w:rFonts w:eastAsia="SimSun"/>
            <w:lang w:eastAsia="zh-CN"/>
          </w:rPr>
          <w:t>with ranging and sidelink positioning</w:t>
        </w:r>
      </w:ins>
      <w:ins w:id="36" w:author="Richárd Bátorfi" w:date="2023-02-06T13:26:00Z">
        <w:r w:rsidRPr="00D63AE5">
          <w:rPr>
            <w:rFonts w:eastAsia="SimSun"/>
            <w:lang w:eastAsia="zh-CN"/>
          </w:rPr>
          <w:t>.</w:t>
        </w:r>
      </w:ins>
    </w:p>
    <w:p w14:paraId="2F954CE6" w14:textId="77777777" w:rsidR="00D77697" w:rsidRPr="00D63AE5" w:rsidRDefault="00D77697" w:rsidP="00D776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" w:author="Richárd Bátorfi" w:date="2023-02-06T13:26:00Z"/>
          <w:rFonts w:ascii="Arial" w:hAnsi="Arial"/>
          <w:b/>
          <w:lang w:eastAsia="zh-CN"/>
        </w:rPr>
      </w:pPr>
      <w:ins w:id="38" w:author="QCOM" w:date="2022-10-25T22:08:00Z">
        <w:r w:rsidRPr="00D63AE5">
          <w:rPr>
            <w:rFonts w:ascii="Arial" w:hAnsi="Arial"/>
            <w:b/>
            <w:lang w:eastAsia="en-GB"/>
          </w:rPr>
          <w:object w:dxaOrig="9825" w:dyaOrig="6443" w14:anchorId="4B3616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257.5pt" o:ole="">
              <v:imagedata r:id="rId11" o:title=""/>
            </v:shape>
            <o:OLEObject Type="Embed" ProgID="Visio.Drawing.11" ShapeID="_x0000_i1025" DrawAspect="Content" ObjectID="_1737535316" r:id="rId12"/>
          </w:object>
        </w:r>
      </w:ins>
    </w:p>
    <w:p w14:paraId="0DB3E8C0" w14:textId="0FFF5F1C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9" w:author="Richárd Bátorfi" w:date="2023-02-06T13:26:00Z"/>
          <w:rFonts w:ascii="Arial" w:hAnsi="Arial"/>
          <w:b/>
          <w:lang w:eastAsia="en-GB"/>
        </w:rPr>
      </w:pPr>
      <w:ins w:id="40" w:author="Richárd Bátorfi" w:date="2023-02-06T13:26:00Z">
        <w:r w:rsidRPr="00D63AE5">
          <w:rPr>
            <w:rFonts w:ascii="Arial" w:hAnsi="Arial"/>
            <w:b/>
            <w:lang w:eastAsia="zh-CN"/>
          </w:rPr>
          <w:t xml:space="preserve">Figure </w:t>
        </w:r>
        <w:r w:rsidRPr="00D63AE5">
          <w:rPr>
            <w:rFonts w:ascii="Arial" w:hAnsi="Arial" w:hint="eastAsia"/>
            <w:b/>
            <w:lang w:eastAsia="zh-CN"/>
          </w:rPr>
          <w:t>4</w:t>
        </w:r>
        <w:r w:rsidRPr="00D63AE5">
          <w:rPr>
            <w:rFonts w:ascii="Arial" w:hAnsi="Arial"/>
            <w:b/>
            <w:lang w:eastAsia="zh-CN"/>
          </w:rPr>
          <w:t>.2.</w:t>
        </w:r>
        <w:r>
          <w:rPr>
            <w:rFonts w:ascii="Arial" w:hAnsi="Arial"/>
            <w:b/>
            <w:lang w:eastAsia="zh-CN"/>
          </w:rPr>
          <w:t>x</w:t>
        </w:r>
        <w:r w:rsidRPr="00D63AE5">
          <w:rPr>
            <w:rFonts w:ascii="Arial" w:hAnsi="Arial"/>
            <w:b/>
            <w:lang w:eastAsia="zh-CN"/>
          </w:rPr>
          <w:t xml:space="preserve">-1: </w:t>
        </w:r>
        <w:proofErr w:type="gramStart"/>
        <w:r w:rsidRPr="00D63AE5">
          <w:rPr>
            <w:rFonts w:ascii="Arial" w:hAnsi="Arial"/>
            <w:b/>
            <w:lang w:eastAsia="zh-CN"/>
          </w:rPr>
          <w:t>Non-roaming</w:t>
        </w:r>
        <w:proofErr w:type="gramEnd"/>
        <w:r w:rsidRPr="00D63AE5">
          <w:rPr>
            <w:rFonts w:ascii="Arial" w:hAnsi="Arial"/>
            <w:b/>
            <w:lang w:eastAsia="zh-CN"/>
          </w:rPr>
          <w:t xml:space="preserve"> reference architecture for Location Services</w:t>
        </w:r>
        <w:r w:rsidRPr="00D63AE5">
          <w:rPr>
            <w:rFonts w:ascii="Arial" w:hAnsi="Arial"/>
            <w:b/>
            <w:lang w:eastAsia="en-GB"/>
          </w:rPr>
          <w:t xml:space="preserve"> in reference </w:t>
        </w:r>
        <w:r w:rsidRPr="00D77697">
          <w:rPr>
            <w:rFonts w:ascii="Arial" w:hAnsi="Arial"/>
            <w:b/>
            <w:lang w:eastAsia="en-GB"/>
          </w:rPr>
          <w:t xml:space="preserve">point representation </w:t>
        </w:r>
      </w:ins>
      <w:ins w:id="41" w:author="Richárd Bátorfi" w:date="2023-02-06T13:28:00Z">
        <w:r>
          <w:rPr>
            <w:rFonts w:ascii="Arial" w:hAnsi="Arial"/>
            <w:b/>
            <w:lang w:eastAsia="en-GB"/>
          </w:rPr>
          <w:t xml:space="preserve">with </w:t>
        </w:r>
      </w:ins>
      <w:ins w:id="42" w:author="Richárd Bátorfi" w:date="2023-02-06T13:26:00Z">
        <w:r w:rsidRPr="009917DD">
          <w:rPr>
            <w:rFonts w:ascii="Arial" w:hAnsi="Arial"/>
            <w:b/>
            <w:lang w:eastAsia="en-GB"/>
          </w:rPr>
          <w:t>ranging and sidelink positioning</w:t>
        </w:r>
      </w:ins>
    </w:p>
    <w:p w14:paraId="49F4D562" w14:textId="77777777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" w:author="Richárd Bátorfi" w:date="2023-02-06T13:26:00Z"/>
          <w:lang w:eastAsia="en-GB"/>
        </w:rPr>
      </w:pPr>
      <w:ins w:id="44" w:author="Richárd Bátorfi" w:date="2023-02-06T13:26:00Z">
        <w:r w:rsidRPr="00D63AE5">
          <w:rPr>
            <w:lang w:val="x-none" w:eastAsia="en-GB"/>
          </w:rPr>
          <w:t>NOTE</w:t>
        </w:r>
        <w:r w:rsidRPr="00D63AE5">
          <w:rPr>
            <w:lang w:eastAsia="en-GB"/>
          </w:rPr>
          <w:t> 1</w:t>
        </w:r>
        <w:r w:rsidRPr="00D63AE5">
          <w:rPr>
            <w:lang w:val="x-none" w:eastAsia="en-GB"/>
          </w:rPr>
          <w:t>:</w:t>
        </w:r>
        <w:r w:rsidRPr="00D63AE5">
          <w:rPr>
            <w:lang w:val="x-none" w:eastAsia="en-GB"/>
          </w:rPr>
          <w:tab/>
          <w:t xml:space="preserve">(R)AN represents </w:t>
        </w:r>
        <w:r w:rsidRPr="00D63AE5">
          <w:rPr>
            <w:lang w:eastAsia="en-GB"/>
          </w:rPr>
          <w:t>NG-RAN, trusted non-3GPP access or untrusted non-3GPP access.</w:t>
        </w:r>
      </w:ins>
    </w:p>
    <w:p w14:paraId="50AADCF4" w14:textId="77777777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5" w:author="Richárd Bátorfi" w:date="2023-02-06T13:26:00Z"/>
          <w:lang w:eastAsia="en-GB"/>
        </w:rPr>
      </w:pPr>
      <w:ins w:id="46" w:author="Richárd Bátorfi" w:date="2023-02-06T13:26:00Z">
        <w:r w:rsidRPr="00D63AE5">
          <w:rPr>
            <w:lang w:eastAsia="en-GB"/>
          </w:rPr>
          <w:t>NOTE 2:</w:t>
        </w:r>
        <w:r w:rsidRPr="00D63AE5">
          <w:rPr>
            <w:lang w:eastAsia="en-GB"/>
          </w:rPr>
          <w:tab/>
          <w:t>Reference point interface related to charging functionality is not shown in this specification.</w:t>
        </w:r>
      </w:ins>
    </w:p>
    <w:p w14:paraId="675AC575" w14:textId="77777777" w:rsidR="003C43D5" w:rsidRPr="003C43D5" w:rsidRDefault="003C43D5" w:rsidP="003C43D5">
      <w:pPr>
        <w:rPr>
          <w:lang w:val="en-GB"/>
        </w:rPr>
      </w:pPr>
    </w:p>
    <w:p w14:paraId="09D0A579" w14:textId="77777777" w:rsidR="003C43D5" w:rsidRDefault="003C43D5" w:rsidP="003C43D5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D45C967" w14:textId="31AE823B" w:rsidR="00330292" w:rsidRDefault="00330292" w:rsidP="00330292">
      <w:pPr>
        <w:pStyle w:val="Heading3"/>
        <w:rPr>
          <w:ins w:id="47" w:author="Richárd Bátorfi" w:date="2022-12-08T14:39:00Z"/>
        </w:rPr>
      </w:pPr>
      <w:ins w:id="48" w:author="Richárd Bátorfi" w:date="2022-12-08T14:39:00Z">
        <w:r>
          <w:t>4.4.x</w:t>
        </w:r>
        <w:r>
          <w:tab/>
          <w:t>PC5</w:t>
        </w:r>
        <w:bookmarkStart w:id="49" w:name="_Toc58920602"/>
        <w:bookmarkStart w:id="50" w:name="_Toc106167751"/>
        <w:r>
          <w:t xml:space="preserve"> Reference Point</w:t>
        </w:r>
        <w:bookmarkEnd w:id="49"/>
        <w:bookmarkEnd w:id="50"/>
      </w:ins>
    </w:p>
    <w:p w14:paraId="794C675B" w14:textId="1DB2B5A7" w:rsidR="00330292" w:rsidRPr="00A3690C" w:rsidRDefault="00330292" w:rsidP="00330292">
      <w:pPr>
        <w:rPr>
          <w:ins w:id="51" w:author="Richárd Bátorfi" w:date="2023-02-06T13:30:00Z"/>
          <w:rFonts w:ascii="Times New Roman" w:hAnsi="Times New Roman" w:cs="Times New Roman"/>
        </w:rPr>
      </w:pPr>
      <w:ins w:id="52" w:author="Richárd Bátorfi" w:date="2022-12-08T14:39:00Z">
        <w:r w:rsidRPr="00A3690C">
          <w:rPr>
            <w:rFonts w:ascii="Times New Roman" w:hAnsi="Times New Roman" w:cs="Times New Roman"/>
          </w:rPr>
          <w:t xml:space="preserve">The PC5 reference point </w:t>
        </w:r>
      </w:ins>
      <w:ins w:id="53" w:author="Richárd Bátorfi" w:date="2023-02-06T13:31:00Z">
        <w:r w:rsidR="009917DD" w:rsidRPr="00A3690C">
          <w:rPr>
            <w:rFonts w:ascii="Times New Roman" w:hAnsi="Times New Roman" w:cs="Times New Roman"/>
            <w:lang w:eastAsia="ko-KR"/>
          </w:rPr>
          <w:t>between the UEs</w:t>
        </w:r>
        <w:r w:rsidR="009917DD" w:rsidRPr="00A3690C">
          <w:rPr>
            <w:rFonts w:ascii="Times New Roman" w:hAnsi="Times New Roman" w:cs="Times New Roman"/>
          </w:rPr>
          <w:t xml:space="preserve"> </w:t>
        </w:r>
      </w:ins>
      <w:ins w:id="54" w:author="Richárd Bátorfi" w:date="2022-12-08T14:39:00Z">
        <w:r w:rsidRPr="00A3690C">
          <w:rPr>
            <w:rFonts w:ascii="Times New Roman" w:hAnsi="Times New Roman" w:cs="Times New Roman"/>
          </w:rPr>
          <w:t xml:space="preserve">supports </w:t>
        </w:r>
      </w:ins>
      <w:ins w:id="55" w:author="Richárd Bátorfi" w:date="2023-02-06T13:31:00Z">
        <w:r w:rsidR="009917DD" w:rsidRPr="00A3690C">
          <w:rPr>
            <w:rFonts w:ascii="Times New Roman" w:hAnsi="Times New Roman" w:cs="Times New Roman"/>
            <w:lang w:eastAsia="ko-KR"/>
          </w:rPr>
          <w:t>Sidelink Positioning and Ranging operation</w:t>
        </w:r>
      </w:ins>
      <w:ins w:id="56" w:author="Richárd Bátorfi" w:date="2023-02-07T16:33:00Z">
        <w:r w:rsidR="00F44323" w:rsidRPr="00A3690C">
          <w:rPr>
            <w:rFonts w:ascii="Times New Roman" w:hAnsi="Times New Roman" w:cs="Times New Roman"/>
            <w:lang w:eastAsia="ko-KR"/>
          </w:rPr>
          <w:t xml:space="preserve"> as described in </w:t>
        </w:r>
        <w:r w:rsidR="00F44323" w:rsidRPr="00A3690C">
          <w:rPr>
            <w:rFonts w:ascii="Times New Roman" w:eastAsia="SimSun" w:hAnsi="Times New Roman" w:cs="Times New Roman"/>
          </w:rPr>
          <w:t>TS 23.586 [</w:t>
        </w:r>
      </w:ins>
      <w:ins w:id="57" w:author="Richárd Bátorfi" w:date="2023-02-08T17:24:00Z">
        <w:r w:rsidR="00192BA4" w:rsidRPr="00A3690C">
          <w:rPr>
            <w:rFonts w:ascii="Times New Roman" w:eastAsia="SimSun" w:hAnsi="Times New Roman" w:cs="Times New Roman"/>
          </w:rPr>
          <w:t>X</w:t>
        </w:r>
      </w:ins>
      <w:ins w:id="58" w:author="Richárd Bátorfi" w:date="2023-02-07T16:33:00Z">
        <w:r w:rsidR="00F44323" w:rsidRPr="00A3690C">
          <w:rPr>
            <w:rFonts w:ascii="Times New Roman" w:eastAsia="SimSun" w:hAnsi="Times New Roman" w:cs="Times New Roman"/>
          </w:rPr>
          <w:t>]</w:t>
        </w:r>
      </w:ins>
      <w:ins w:id="59" w:author="Richárd Bátorfi" w:date="2022-12-08T14:39:00Z">
        <w:r w:rsidRPr="00A3690C">
          <w:rPr>
            <w:rFonts w:ascii="Times New Roman" w:hAnsi="Times New Roman" w:cs="Times New Roman"/>
          </w:rPr>
          <w:t>.</w:t>
        </w:r>
      </w:ins>
      <w:ins w:id="60" w:author="Richárd Bátorfi" w:date="2023-02-07T13:18:00Z">
        <w:r w:rsidR="00EB4B88" w:rsidRPr="00A3690C">
          <w:rPr>
            <w:rFonts w:ascii="Times New Roman" w:hAnsi="Times New Roman" w:cs="Times New Roman"/>
          </w:rPr>
          <w:t xml:space="preserve"> </w:t>
        </w:r>
      </w:ins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52C123BD" w14:textId="01FA01D8" w:rsidR="00713B61" w:rsidDel="00BB2BF8" w:rsidRDefault="00090667" w:rsidP="009B5C2A">
      <w:pPr>
        <w:pStyle w:val="ListParagraph"/>
        <w:spacing w:before="120" w:after="120" w:line="240" w:lineRule="auto"/>
        <w:ind w:left="0"/>
        <w:rPr>
          <w:del w:id="61" w:author="Richárd Bátorfi" w:date="2022-12-08T15:01:00Z"/>
          <w:rFonts w:ascii="Arial" w:eastAsia="Times New Roman" w:hAnsi="Arial" w:cs="Arial"/>
          <w:sz w:val="28"/>
          <w:szCs w:val="28"/>
        </w:rPr>
      </w:pPr>
      <w:ins w:id="62" w:author="Richárd Bátorfi" w:date="2022-12-08T15:01:00Z">
        <w:r w:rsidRPr="00A3690C">
          <w:rPr>
            <w:rFonts w:ascii="Arial" w:eastAsia="Times New Roman" w:hAnsi="Arial" w:cs="Arial"/>
            <w:sz w:val="28"/>
            <w:szCs w:val="28"/>
          </w:rPr>
          <w:t>6.11.</w:t>
        </w:r>
      </w:ins>
      <w:ins w:id="63" w:author="Richárd Bátorfi" w:date="2022-12-08T15:13:00Z">
        <w:r w:rsidR="007B3489" w:rsidRPr="00A3690C">
          <w:rPr>
            <w:rFonts w:ascii="Arial" w:eastAsia="Times New Roman" w:hAnsi="Arial" w:cs="Arial"/>
            <w:sz w:val="28"/>
            <w:szCs w:val="28"/>
          </w:rPr>
          <w:t>X</w:t>
        </w:r>
      </w:ins>
      <w:ins w:id="64" w:author="Richárd Bátorfi" w:date="2022-12-08T15:01:00Z">
        <w:r w:rsidRPr="00A3690C">
          <w:rPr>
            <w:rFonts w:ascii="Arial" w:eastAsia="Times New Roman" w:hAnsi="Arial" w:cs="Arial"/>
            <w:sz w:val="28"/>
            <w:szCs w:val="28"/>
          </w:rPr>
          <w:tab/>
        </w:r>
      </w:ins>
      <w:ins w:id="65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Sidelink </w:t>
        </w:r>
      </w:ins>
      <w:ins w:id="66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Based </w:t>
        </w:r>
      </w:ins>
      <w:ins w:id="67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Positioning </w:t>
        </w:r>
      </w:ins>
      <w:ins w:id="68" w:author="Richárd Bátorfi" w:date="2022-12-08T15:10:00Z">
        <w:r w:rsidR="007B3489" w:rsidRPr="00A3690C">
          <w:rPr>
            <w:rFonts w:ascii="Arial" w:eastAsia="Times New Roman" w:hAnsi="Arial" w:cs="Arial"/>
            <w:sz w:val="28"/>
            <w:szCs w:val="28"/>
          </w:rPr>
          <w:t>Procedu</w:t>
        </w:r>
      </w:ins>
      <w:ins w:id="69" w:author="Richárd Bátorfi" w:date="2022-12-08T15:11:00Z">
        <w:r w:rsidR="007B3489" w:rsidRPr="00A3690C">
          <w:rPr>
            <w:rFonts w:ascii="Arial" w:eastAsia="Times New Roman" w:hAnsi="Arial" w:cs="Arial"/>
            <w:sz w:val="28"/>
            <w:szCs w:val="28"/>
          </w:rPr>
          <w:t>re</w:t>
        </w:r>
      </w:ins>
      <w:ins w:id="70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</w:t>
        </w:r>
      </w:ins>
      <w:ins w:id="71" w:author="Richárd Bátorfi" w:date="2023-02-07T14:50:00Z">
        <w:r w:rsidR="00D06577" w:rsidRPr="00A3690C">
          <w:rPr>
            <w:rFonts w:ascii="Arial" w:eastAsia="Times New Roman" w:hAnsi="Arial" w:cs="Arial"/>
            <w:sz w:val="28"/>
            <w:szCs w:val="28"/>
          </w:rPr>
          <w:t>with</w:t>
        </w:r>
      </w:ins>
      <w:ins w:id="72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Target UE NAS connection</w:t>
        </w:r>
      </w:ins>
      <w:ins w:id="73" w:author="Ericsson_0208" w:date="2023-02-10T11:51:00Z">
        <w:r w:rsidR="00BB2BF8">
          <w:rPr>
            <w:rFonts w:ascii="Arial" w:eastAsia="Times New Roman" w:hAnsi="Arial" w:cs="Arial"/>
            <w:sz w:val="28"/>
            <w:szCs w:val="28"/>
          </w:rPr>
          <w:t xml:space="preserve"> </w:t>
        </w:r>
      </w:ins>
    </w:p>
    <w:p w14:paraId="6F256846" w14:textId="77777777" w:rsidR="00BB2BF8" w:rsidRPr="00A3690C" w:rsidRDefault="00BB2BF8" w:rsidP="009B5C2A">
      <w:pPr>
        <w:pStyle w:val="ListParagraph"/>
        <w:spacing w:before="120" w:after="120" w:line="240" w:lineRule="auto"/>
        <w:ind w:left="0"/>
        <w:rPr>
          <w:ins w:id="74" w:author="Ericsson_0208" w:date="2023-02-10T11:51:00Z"/>
          <w:rFonts w:ascii="Arial" w:eastAsia="Times New Roman" w:hAnsi="Arial" w:cs="Arial"/>
          <w:sz w:val="28"/>
          <w:szCs w:val="28"/>
        </w:rPr>
      </w:pPr>
    </w:p>
    <w:p w14:paraId="4455AE69" w14:textId="7C3DEFE5" w:rsidR="007B3489" w:rsidRPr="00A3690C" w:rsidRDefault="007B3489" w:rsidP="007B3489">
      <w:pPr>
        <w:rPr>
          <w:ins w:id="75" w:author="Richárd Bátorfi" w:date="2022-12-08T15:16:00Z"/>
          <w:rFonts w:ascii="Times New Roman" w:hAnsi="Times New Roman" w:cs="Times New Roman"/>
          <w:sz w:val="20"/>
          <w:szCs w:val="20"/>
        </w:rPr>
      </w:pPr>
      <w:ins w:id="76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lastRenderedPageBreak/>
          <w:t>Figure 6.11.X-</w:t>
        </w:r>
      </w:ins>
      <w:ins w:id="77" w:author="Richárd Bátorfi" w:date="2023-02-07T12:38:00Z">
        <w:r w:rsidR="00B80C72" w:rsidRPr="00A3690C">
          <w:rPr>
            <w:rFonts w:ascii="Times New Roman" w:hAnsi="Times New Roman" w:cs="Times New Roman"/>
            <w:sz w:val="20"/>
            <w:szCs w:val="20"/>
          </w:rPr>
          <w:t>1</w:t>
        </w:r>
      </w:ins>
      <w:ins w:id="78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 xml:space="preserve"> shows a positioning procedure used by an LMF to support sidelink positioning and delivery of assistance data. The procedure is based on use of the LPP protocol defined in TS 37.355 [20] between the LMF and </w:t>
        </w:r>
      </w:ins>
      <w:ins w:id="79" w:author="Richárd Bátorfi" w:date="2023-02-07T13:35:00Z">
        <w:r w:rsidR="00314E8D" w:rsidRPr="00A3690C">
          <w:rPr>
            <w:rFonts w:ascii="Times New Roman" w:hAnsi="Times New Roman" w:cs="Times New Roman"/>
            <w:sz w:val="20"/>
            <w:szCs w:val="20"/>
          </w:rPr>
          <w:t>Target UE</w:t>
        </w:r>
      </w:ins>
      <w:ins w:id="80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81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The procedure is based on use of the </w:t>
        </w:r>
      </w:ins>
      <w:ins w:id="82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SLPP</w:t>
        </w:r>
      </w:ins>
      <w:ins w:id="83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protocol</w:t>
        </w:r>
      </w:ins>
      <w:ins w:id="84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85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between the </w:t>
        </w:r>
      </w:ins>
      <w:ins w:id="86" w:author="Richárd Bátorfi" w:date="2023-02-06T18:52:00Z">
        <w:r w:rsidR="004D7CAD" w:rsidRPr="00A3690C">
          <w:rPr>
            <w:rFonts w:ascii="Times New Roman" w:hAnsi="Times New Roman" w:cs="Times New Roman"/>
            <w:sz w:val="20"/>
            <w:szCs w:val="20"/>
          </w:rPr>
          <w:t xml:space="preserve">Target </w:t>
        </w:r>
      </w:ins>
      <w:ins w:id="87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88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and </w:t>
        </w:r>
      </w:ins>
      <w:ins w:id="89" w:author="Richárd Bátorfi" w:date="2023-02-06T18:52:00Z">
        <w:r w:rsidR="004D7CAD" w:rsidRPr="00A3690C">
          <w:rPr>
            <w:rFonts w:ascii="Times New Roman" w:hAnsi="Times New Roman" w:cs="Times New Roman"/>
            <w:sz w:val="20"/>
            <w:szCs w:val="20"/>
          </w:rPr>
          <w:t xml:space="preserve">SL </w:t>
        </w:r>
      </w:ins>
      <w:ins w:id="90" w:author="Richárd Bátorfi" w:date="2022-12-08T15:15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Reference </w:t>
        </w:r>
      </w:ins>
      <w:ins w:id="91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92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93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Procedure </w:t>
        </w:r>
      </w:ins>
      <w:ins w:id="94" w:author="Richárd Bátorfi" w:date="2023-02-07T14:04:00Z">
        <w:r w:rsidR="007140EA" w:rsidRPr="00A3690C">
          <w:rPr>
            <w:rFonts w:ascii="Times New Roman" w:hAnsi="Times New Roman" w:cs="Times New Roman"/>
            <w:sz w:val="20"/>
            <w:szCs w:val="20"/>
          </w:rPr>
          <w:t>requires</w:t>
        </w:r>
      </w:ins>
      <w:ins w:id="95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6" w:author="Richárd Bátorfi" w:date="2023-02-07T13:36:00Z">
        <w:r w:rsidR="004C3492" w:rsidRPr="00A3690C">
          <w:rPr>
            <w:rFonts w:ascii="Times New Roman" w:hAnsi="Times New Roman" w:cs="Times New Roman"/>
            <w:sz w:val="20"/>
            <w:szCs w:val="20"/>
          </w:rPr>
          <w:t>Target UE has NAS connection with AMF either directly or via</w:t>
        </w:r>
      </w:ins>
      <w:ins w:id="97" w:author="Richárd Bátorfi" w:date="2023-02-07T13:37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8" w:author="Richárd Bátorfi" w:date="2023-02-07T15:07:00Z">
        <w:r w:rsidR="00F17AF4" w:rsidRPr="00A3690C">
          <w:rPr>
            <w:rFonts w:ascii="Times New Roman" w:hAnsi="Times New Roman" w:cs="Times New Roman"/>
            <w:sz w:val="20"/>
            <w:szCs w:val="20"/>
          </w:rPr>
          <w:t xml:space="preserve">Layer-2 </w:t>
        </w:r>
      </w:ins>
      <w:ins w:id="99" w:author="Richárd Bátorfi" w:date="2023-02-07T13:37:00Z">
        <w:r w:rsidR="004C3492" w:rsidRPr="00A3690C">
          <w:rPr>
            <w:rFonts w:ascii="Times New Roman" w:hAnsi="Times New Roman" w:cs="Times New Roman"/>
            <w:sz w:val="20"/>
            <w:szCs w:val="20"/>
          </w:rPr>
          <w:t>UE-to-Network Relay.</w:t>
        </w:r>
      </w:ins>
    </w:p>
    <w:p w14:paraId="406A2D39" w14:textId="4186E028" w:rsidR="007B3489" w:rsidRPr="002C3346" w:rsidRDefault="002C3346" w:rsidP="00CC63B6">
      <w:pPr>
        <w:pStyle w:val="ListParagraph"/>
        <w:spacing w:before="120" w:after="120" w:line="240" w:lineRule="auto"/>
        <w:ind w:left="1170" w:hanging="1170"/>
        <w:rPr>
          <w:ins w:id="100" w:author="Richárd Bátorfi" w:date="2023-02-06T18:01:00Z"/>
          <w:rFonts w:ascii="Times New Roman" w:hAnsi="Times New Roman" w:cs="Times New Roman"/>
          <w:color w:val="FF0000"/>
          <w:sz w:val="20"/>
          <w:szCs w:val="20"/>
          <w:lang w:eastAsia="en-GB"/>
        </w:rPr>
      </w:pPr>
      <w:ins w:id="101" w:author="Richárd Bátorfi" w:date="2023-02-09T14:40:00Z">
        <w:r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Editor's note</w:t>
        </w:r>
      </w:ins>
      <w:ins w:id="102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: </w:t>
        </w:r>
      </w:ins>
      <w:ins w:id="103" w:author="Richárd Bátorfi" w:date="2023-02-09T14:42:00Z">
        <w:r w:rsidR="00CC63B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 </w:t>
        </w:r>
      </w:ins>
      <w:ins w:id="104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SLPP protocol is developed </w:t>
        </w:r>
      </w:ins>
      <w:ins w:id="105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currently </w:t>
        </w:r>
      </w:ins>
      <w:ins w:id="106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by RAN. </w:t>
        </w:r>
      </w:ins>
      <w:ins w:id="107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Procedure must be adjusted if </w:t>
        </w:r>
      </w:ins>
      <w:ins w:id="108" w:author="Richárd Bátorfi" w:date="2023-02-06T14:31:00Z">
        <w:r w:rsidR="009D26C7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it is </w:t>
        </w:r>
      </w:ins>
      <w:ins w:id="109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necessary after RAN finishe</w:t>
        </w:r>
      </w:ins>
      <w:ins w:id="110" w:author="Ericsson_0208" w:date="2023-02-10T11:53:00Z">
        <w:r w:rsidR="00304399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s</w:t>
        </w:r>
      </w:ins>
      <w:ins w:id="111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 SLPP </w:t>
        </w:r>
      </w:ins>
      <w:ins w:id="112" w:author="Richárd Bátorfi" w:date="2022-12-08T15:18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protocol definition. </w:t>
        </w:r>
      </w:ins>
    </w:p>
    <w:p w14:paraId="2193C748" w14:textId="77777777" w:rsidR="00D60882" w:rsidRDefault="00D60882" w:rsidP="009B5C2A">
      <w:pPr>
        <w:pStyle w:val="ListParagraph"/>
        <w:spacing w:before="120" w:after="120" w:line="240" w:lineRule="auto"/>
        <w:ind w:left="0"/>
        <w:rPr>
          <w:ins w:id="113" w:author="Richárd Bátorfi" w:date="2023-02-06T18:01:00Z"/>
          <w:lang w:eastAsia="en-GB"/>
        </w:rPr>
      </w:pPr>
    </w:p>
    <w:p w14:paraId="7234A421" w14:textId="1DC6D655" w:rsidR="00A3690C" w:rsidRDefault="00D06577" w:rsidP="007B3489">
      <w:pPr>
        <w:pStyle w:val="TF"/>
        <w:rPr>
          <w:ins w:id="114" w:author="Richárd Bátorfi" w:date="2023-02-09T14:21:00Z"/>
        </w:rPr>
      </w:pPr>
      <w:del w:id="115" w:author="Richárd Bátorfi" w:date="2023-02-08T17:30:00Z">
        <w:r w:rsidDel="00192BA4">
          <w:fldChar w:fldCharType="begin"/>
        </w:r>
        <w:r w:rsidR="00000000">
          <w:fldChar w:fldCharType="separate"/>
        </w:r>
        <w:r w:rsidDel="00192BA4">
          <w:fldChar w:fldCharType="end"/>
        </w:r>
      </w:del>
      <w:ins w:id="116" w:author="Richárd Bátorfi" w:date="2023-02-08T17:30:00Z">
        <w:r w:rsidR="00192BA4">
          <w:object w:dxaOrig="12818" w:dyaOrig="7740" w14:anchorId="1231D382">
            <v:shape id="_x0000_i1026" type="#_x0000_t75" style="width:398.5pt;height:240pt" o:ole="">
              <v:imagedata r:id="rId13" o:title=""/>
            </v:shape>
            <o:OLEObject Type="Embed" ProgID="Visio.Drawing.15" ShapeID="_x0000_i1026" DrawAspect="Content" ObjectID="_1737535317" r:id="rId14"/>
          </w:object>
        </w:r>
      </w:ins>
    </w:p>
    <w:p w14:paraId="3B7F1ECF" w14:textId="09AAA2CF" w:rsidR="007B3489" w:rsidRPr="001216A7" w:rsidRDefault="007B3489" w:rsidP="007B3489">
      <w:pPr>
        <w:pStyle w:val="TF"/>
        <w:rPr>
          <w:ins w:id="117" w:author="Richárd Bátorfi" w:date="2022-12-08T15:13:00Z"/>
          <w:lang w:eastAsia="zh-CN"/>
        </w:rPr>
      </w:pPr>
      <w:ins w:id="118" w:author="Richárd Bátorfi" w:date="2022-12-08T15:13:00Z">
        <w:r w:rsidRPr="001216A7">
          <w:rPr>
            <w:lang w:eastAsia="zh-CN"/>
          </w:rPr>
          <w:t>Figure 6.11.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 xml:space="preserve">-1: </w:t>
        </w:r>
        <w:r>
          <w:rPr>
            <w:lang w:eastAsia="zh-CN"/>
          </w:rPr>
          <w:t>Sidelink</w:t>
        </w:r>
        <w:r w:rsidRPr="001216A7">
          <w:rPr>
            <w:lang w:eastAsia="zh-CN"/>
          </w:rPr>
          <w:t xml:space="preserve"> Positioning Procedure</w:t>
        </w:r>
      </w:ins>
    </w:p>
    <w:p w14:paraId="14561D00" w14:textId="7B08BCBB" w:rsidR="00CF3739" w:rsidRDefault="003E46A5" w:rsidP="003E46A5">
      <w:pPr>
        <w:pStyle w:val="B1"/>
        <w:rPr>
          <w:ins w:id="119" w:author="Richárd Bátorfi" w:date="2023-02-07T13:48:00Z"/>
        </w:rPr>
      </w:pPr>
      <w:ins w:id="120" w:author="Richárd Bátorfi" w:date="2023-02-06T14:45:00Z">
        <w:r w:rsidRPr="001216A7">
          <w:t>1.</w:t>
        </w:r>
        <w:r w:rsidRPr="001216A7">
          <w:tab/>
        </w:r>
      </w:ins>
      <w:ins w:id="121" w:author="Richárd Bátorfi" w:date="2023-02-07T13:48:00Z">
        <w:r w:rsidR="00CF3739">
          <w:t xml:space="preserve">Steps 1-3 </w:t>
        </w:r>
      </w:ins>
      <w:ins w:id="122" w:author="Richárd Bátorfi" w:date="2023-02-07T13:49:00Z">
        <w:r w:rsidR="00CF3739">
          <w:t xml:space="preserve">for </w:t>
        </w:r>
        <w:r w:rsidR="00CF3739" w:rsidRPr="00CF3739">
          <w:t xml:space="preserve">UE Assisted and UE Based Positioning Procedure in Clause 6.11.1 </w:t>
        </w:r>
      </w:ins>
      <w:ins w:id="123" w:author="Richárd Bátorfi" w:date="2023-02-07T13:56:00Z">
        <w:r w:rsidR="00CF3739">
          <w:t xml:space="preserve">are </w:t>
        </w:r>
        <w:r w:rsidR="007140EA">
          <w:t>performed</w:t>
        </w:r>
      </w:ins>
      <w:ins w:id="124" w:author="Richárd Bátorfi" w:date="2023-02-07T13:48:00Z">
        <w:r w:rsidR="00CF3739">
          <w:t xml:space="preserve"> </w:t>
        </w:r>
      </w:ins>
      <w:ins w:id="125" w:author="Richárd Bátorfi" w:date="2023-02-07T14:47:00Z">
        <w:r w:rsidR="00D06577">
          <w:t>to</w:t>
        </w:r>
      </w:ins>
      <w:ins w:id="126" w:author="Richárd Bátorfi" w:date="2023-02-07T14:48:00Z">
        <w:r w:rsidR="00D06577">
          <w:t xml:space="preserve">ward Target UE </w:t>
        </w:r>
      </w:ins>
      <w:ins w:id="127" w:author="Richárd Bátorfi" w:date="2023-02-07T13:48:00Z">
        <w:r w:rsidR="00CF3739">
          <w:t>w</w:t>
        </w:r>
      </w:ins>
      <w:ins w:id="128" w:author="Richárd Bátorfi" w:date="2023-02-07T13:56:00Z">
        <w:r w:rsidR="007140EA">
          <w:t>i</w:t>
        </w:r>
      </w:ins>
      <w:ins w:id="129" w:author="Richárd Bátorfi" w:date="2023-02-07T13:48:00Z">
        <w:r w:rsidR="00CF3739">
          <w:t xml:space="preserve">th the following </w:t>
        </w:r>
      </w:ins>
      <w:ins w:id="130" w:author="Richárd Bátorfi" w:date="2023-02-07T13:49:00Z">
        <w:r w:rsidR="00CF3739">
          <w:t>differences:</w:t>
        </w:r>
      </w:ins>
    </w:p>
    <w:p w14:paraId="2EEBFD94" w14:textId="38304E44" w:rsidR="003E46A5" w:rsidRDefault="00CF3739" w:rsidP="00CF3739">
      <w:pPr>
        <w:pStyle w:val="B1"/>
        <w:numPr>
          <w:ilvl w:val="0"/>
          <w:numId w:val="14"/>
        </w:numPr>
        <w:rPr>
          <w:ins w:id="131" w:author="Richárd Bátorfi" w:date="2023-02-07T15:13:00Z"/>
        </w:rPr>
      </w:pPr>
      <w:ins w:id="132" w:author="Richárd Bátorfi" w:date="2023-02-07T13:52:00Z">
        <w:r>
          <w:t>The LMF inform</w:t>
        </w:r>
      </w:ins>
      <w:ins w:id="133" w:author="Richárd Bátorfi" w:date="2023-02-07T14:19:00Z">
        <w:r w:rsidR="003D40EB">
          <w:t xml:space="preserve">s </w:t>
        </w:r>
      </w:ins>
      <w:ins w:id="134" w:author="Richárd Bátorfi" w:date="2023-02-07T13:52:00Z">
        <w:r>
          <w:t xml:space="preserve">Target UE that ranging based positioning is </w:t>
        </w:r>
      </w:ins>
      <w:ins w:id="135" w:author="Richárd Bátorfi" w:date="2023-02-07T14:18:00Z">
        <w:r w:rsidR="003D40EB">
          <w:t>required</w:t>
        </w:r>
      </w:ins>
      <w:ins w:id="136" w:author="Richárd Bátorfi" w:date="2023-02-07T13:52:00Z">
        <w:r>
          <w:t xml:space="preserve">. </w:t>
        </w:r>
      </w:ins>
    </w:p>
    <w:p w14:paraId="30375528" w14:textId="0D8F8736" w:rsidR="00AA5594" w:rsidRDefault="00AA5594" w:rsidP="00CF3739">
      <w:pPr>
        <w:pStyle w:val="B1"/>
        <w:numPr>
          <w:ilvl w:val="0"/>
          <w:numId w:val="14"/>
        </w:numPr>
        <w:rPr>
          <w:ins w:id="137" w:author="Richárd Bátorfi" w:date="2023-02-07T14:25:00Z"/>
        </w:rPr>
      </w:pPr>
      <w:ins w:id="138" w:author="Richárd Bátorfi" w:date="2023-02-07T15:13:00Z">
        <w:r>
          <w:t>The LMF may provide list of Located UE</w:t>
        </w:r>
      </w:ins>
      <w:ins w:id="139" w:author="Richárd Bátorfi" w:date="2023-02-07T15:15:00Z">
        <w:r>
          <w:t xml:space="preserve"> ID</w:t>
        </w:r>
      </w:ins>
      <w:ins w:id="140" w:author="Richárd Bátorfi" w:date="2023-02-07T15:16:00Z">
        <w:r>
          <w:t>(</w:t>
        </w:r>
      </w:ins>
      <w:ins w:id="141" w:author="Richárd Bátorfi" w:date="2023-02-07T15:15:00Z">
        <w:r>
          <w:t>s</w:t>
        </w:r>
      </w:ins>
      <w:ins w:id="142" w:author="Richárd Bátorfi" w:date="2023-02-07T15:16:00Z">
        <w:r>
          <w:t>)</w:t>
        </w:r>
      </w:ins>
      <w:ins w:id="143" w:author="Ericsson_0208" w:date="2023-02-10T11:54:00Z">
        <w:r w:rsidR="00C3081E">
          <w:t>.</w:t>
        </w:r>
      </w:ins>
    </w:p>
    <w:p w14:paraId="7F9C3AAD" w14:textId="54997A2E" w:rsidR="003E46A5" w:rsidRDefault="00CF3739" w:rsidP="003E46A5">
      <w:pPr>
        <w:pStyle w:val="B1"/>
        <w:rPr>
          <w:ins w:id="144" w:author="Richárd Bátorfi" w:date="2023-02-06T14:46:00Z"/>
        </w:rPr>
      </w:pPr>
      <w:ins w:id="145" w:author="Richárd Bátorfi" w:date="2023-02-07T13:55:00Z">
        <w:r>
          <w:t>2</w:t>
        </w:r>
      </w:ins>
      <w:ins w:id="146" w:author="Richárd Bátorfi" w:date="2023-02-06T14:46:00Z">
        <w:r w:rsidR="003E46A5">
          <w:t>.</w:t>
        </w:r>
      </w:ins>
      <w:ins w:id="147" w:author="Richárd Bátorfi" w:date="2023-02-06T14:49:00Z">
        <w:r w:rsidR="003E46A5">
          <w:t xml:space="preserve"> </w:t>
        </w:r>
      </w:ins>
      <w:ins w:id="148" w:author="Richárd Bátorfi" w:date="2023-02-06T15:04:00Z">
        <w:r w:rsidR="001547B6">
          <w:t xml:space="preserve"> </w:t>
        </w:r>
      </w:ins>
      <w:ins w:id="149" w:author="Richárd Bátorfi" w:date="2023-02-06T18:08:00Z">
        <w:r w:rsidR="00DC34E7">
          <w:t xml:space="preserve"> </w:t>
        </w:r>
      </w:ins>
      <w:ins w:id="150" w:author="Richárd Bátorfi" w:date="2023-02-06T18:07:00Z">
        <w:r w:rsidR="00DC34E7">
          <w:t xml:space="preserve">[Conditional] </w:t>
        </w:r>
      </w:ins>
      <w:ins w:id="151" w:author="Richárd Bátorfi" w:date="2023-02-07T13:53:00Z">
        <w:r>
          <w:t xml:space="preserve">Target UE </w:t>
        </w:r>
      </w:ins>
      <w:ins w:id="152" w:author="Richárd Bátorfi" w:date="2023-02-06T14:50:00Z">
        <w:r w:rsidR="00FC3584">
          <w:t>execute</w:t>
        </w:r>
      </w:ins>
      <w:ins w:id="153" w:author="Richárd Bátorfi" w:date="2023-02-06T17:59:00Z">
        <w:r w:rsidR="00D60882">
          <w:t>s</w:t>
        </w:r>
      </w:ins>
      <w:ins w:id="154" w:author="Richárd Bátorfi" w:date="2023-02-06T14:50:00Z">
        <w:r w:rsidR="00FC3584">
          <w:t xml:space="preserve"> </w:t>
        </w:r>
      </w:ins>
      <w:ins w:id="155" w:author="Richárd Bátorfi" w:date="2023-02-06T14:49:00Z">
        <w:r w:rsidR="003E46A5">
          <w:t>discover</w:t>
        </w:r>
      </w:ins>
      <w:ins w:id="156" w:author="Richárd Bátorfi" w:date="2023-02-06T14:50:00Z">
        <w:r w:rsidR="00FC3584">
          <w:t>ing</w:t>
        </w:r>
      </w:ins>
      <w:ins w:id="157" w:author="Richárd Bátorfi" w:date="2023-02-07T14:45:00Z">
        <w:r w:rsidR="00361004">
          <w:t xml:space="preserve"> and selection</w:t>
        </w:r>
      </w:ins>
      <w:ins w:id="158" w:author="Richárd Bátorfi" w:date="2023-02-06T14:50:00Z">
        <w:r w:rsidR="00FC3584">
          <w:t xml:space="preserve"> of </w:t>
        </w:r>
      </w:ins>
      <w:ins w:id="159" w:author="Richárd Bátorfi" w:date="2023-02-07T14:45:00Z">
        <w:r w:rsidR="00361004">
          <w:t>Located</w:t>
        </w:r>
      </w:ins>
      <w:ins w:id="160" w:author="Richárd Bátorfi" w:date="2023-02-07T13:53:00Z">
        <w:r>
          <w:t xml:space="preserve"> UE </w:t>
        </w:r>
      </w:ins>
      <w:ins w:id="161" w:author="Richárd Bátorfi" w:date="2023-02-06T14:50:00Z">
        <w:r w:rsidR="00FC3584">
          <w:t xml:space="preserve">based on method defined </w:t>
        </w:r>
        <w:r w:rsidR="00FC3584" w:rsidRPr="001216A7">
          <w:t>in clause </w:t>
        </w:r>
      </w:ins>
      <w:ins w:id="162" w:author="Richárd Bátorfi" w:date="2023-02-06T14:51:00Z">
        <w:r w:rsidR="00FC3584">
          <w:t>5.x.y.z</w:t>
        </w:r>
      </w:ins>
      <w:ins w:id="163" w:author="Richárd Bátorfi" w:date="2023-02-06T14:50:00Z">
        <w:r w:rsidR="00FC3584" w:rsidRPr="001216A7">
          <w:t xml:space="preserve"> </w:t>
        </w:r>
      </w:ins>
      <w:ins w:id="164" w:author="Richárd Bátorfi" w:date="2023-02-06T14:51:00Z">
        <w:r w:rsidR="00FC3584">
          <w:t>of</w:t>
        </w:r>
      </w:ins>
      <w:ins w:id="165" w:author="Richárd Bátorfi" w:date="2023-02-06T14:50:00Z">
        <w:r w:rsidR="00FC3584">
          <w:t xml:space="preserve"> </w:t>
        </w:r>
      </w:ins>
      <w:ins w:id="166" w:author="Richárd Bátorfi" w:date="2023-02-06T14:51:00Z">
        <w:r w:rsidR="00FC3584" w:rsidRPr="00FC3584">
          <w:t>TS 23.586 [</w:t>
        </w:r>
      </w:ins>
      <w:ins w:id="167" w:author="Richárd Bátorfi" w:date="2023-02-08T17:27:00Z">
        <w:r w:rsidR="00192BA4">
          <w:t>X</w:t>
        </w:r>
      </w:ins>
      <w:ins w:id="168" w:author="Richárd Bátorfi" w:date="2023-02-06T14:51:00Z">
        <w:r w:rsidR="00FC3584" w:rsidRPr="00FC3584">
          <w:t>]</w:t>
        </w:r>
      </w:ins>
      <w:ins w:id="169" w:author="Richárd Bátorfi" w:date="2023-02-06T18:21:00Z">
        <w:r w:rsidR="00B719DB">
          <w:t xml:space="preserve"> if not discovered yet.</w:t>
        </w:r>
      </w:ins>
    </w:p>
    <w:p w14:paraId="4EED5D75" w14:textId="2A54EB41" w:rsidR="003E46A5" w:rsidRPr="001216A7" w:rsidRDefault="00CF3739" w:rsidP="003E46A5">
      <w:pPr>
        <w:pStyle w:val="B1"/>
        <w:rPr>
          <w:ins w:id="170" w:author="Richárd Bátorfi" w:date="2023-02-06T14:45:00Z"/>
        </w:rPr>
      </w:pPr>
      <w:ins w:id="171" w:author="Richárd Bátorfi" w:date="2023-02-07T13:55:00Z">
        <w:r>
          <w:t>3</w:t>
        </w:r>
      </w:ins>
      <w:ins w:id="172" w:author="Richárd Bátorfi" w:date="2023-02-06T14:45:00Z">
        <w:r w:rsidR="003E46A5" w:rsidRPr="001216A7">
          <w:t>.</w:t>
        </w:r>
        <w:r w:rsidR="003E46A5" w:rsidRPr="001216A7">
          <w:tab/>
        </w:r>
      </w:ins>
      <w:ins w:id="173" w:author="Richárd Bátorfi" w:date="2023-02-06T18:07:00Z">
        <w:r w:rsidR="00DC34E7">
          <w:t xml:space="preserve">[Conditional] </w:t>
        </w:r>
      </w:ins>
      <w:ins w:id="174" w:author="Richárd Bátorfi" w:date="2023-02-07T14:17:00Z">
        <w:r w:rsidR="003D40EB">
          <w:t>Target</w:t>
        </w:r>
      </w:ins>
      <w:ins w:id="175" w:author="Richárd Bátorfi" w:date="2023-02-06T18:03:00Z">
        <w:r w:rsidR="00D60882">
          <w:t xml:space="preserve"> </w:t>
        </w:r>
      </w:ins>
      <w:ins w:id="176" w:author="Richárd Bátorfi" w:date="2023-02-06T14:45:00Z">
        <w:r w:rsidR="003E46A5" w:rsidRPr="001216A7">
          <w:t xml:space="preserve">UE </w:t>
        </w:r>
      </w:ins>
      <w:ins w:id="177" w:author="Richárd Bátorfi" w:date="2023-02-06T18:19:00Z">
        <w:r w:rsidR="00B719DB">
          <w:t xml:space="preserve">may share </w:t>
        </w:r>
      </w:ins>
      <w:ins w:id="178" w:author="Richárd Bátorfi" w:date="2023-02-06T14:45:00Z">
        <w:r w:rsidR="003E46A5" w:rsidRPr="001216A7">
          <w:t xml:space="preserve">any assistance data </w:t>
        </w:r>
      </w:ins>
      <w:ins w:id="179" w:author="Richárd Bátorfi" w:date="2023-02-06T18:21:00Z">
        <w:r w:rsidR="00B719DB">
          <w:t xml:space="preserve">to </w:t>
        </w:r>
      </w:ins>
      <w:ins w:id="180" w:author="Richárd Bátorfi" w:date="2023-02-07T14:45:00Z">
        <w:r w:rsidR="00361004">
          <w:t>Located</w:t>
        </w:r>
      </w:ins>
      <w:ins w:id="181" w:author="Richárd Bátorfi" w:date="2023-02-06T18:21:00Z">
        <w:r w:rsidR="00B719DB">
          <w:t xml:space="preserve"> UE </w:t>
        </w:r>
      </w:ins>
      <w:ins w:id="182" w:author="Richárd Bátorfi" w:date="2023-02-06T14:45:00Z">
        <w:r w:rsidR="003E46A5" w:rsidRPr="001216A7">
          <w:t xml:space="preserve">provided in the Downlink Positioning message and performs any </w:t>
        </w:r>
      </w:ins>
      <w:ins w:id="183" w:author="Richárd Bátorfi" w:date="2023-02-07T14:21:00Z">
        <w:r w:rsidR="003D40EB">
          <w:t xml:space="preserve">sidelink based </w:t>
        </w:r>
      </w:ins>
      <w:ins w:id="184" w:author="Richárd Bátorfi" w:date="2023-02-06T14:45:00Z">
        <w:r w:rsidR="003E46A5" w:rsidRPr="001216A7">
          <w:t>positioning measurements and</w:t>
        </w:r>
        <w:r w:rsidR="003E46A5">
          <w:t>/or</w:t>
        </w:r>
        <w:r w:rsidR="003E46A5" w:rsidRPr="001216A7">
          <w:t xml:space="preserve"> location computation </w:t>
        </w:r>
      </w:ins>
      <w:ins w:id="185" w:author="Richárd Bátorfi" w:date="2023-02-06T15:04:00Z">
        <w:r w:rsidR="001A0A18">
          <w:t xml:space="preserve">with </w:t>
        </w:r>
      </w:ins>
      <w:ins w:id="186" w:author="Richárd Bátorfi" w:date="2023-02-07T14:46:00Z">
        <w:r w:rsidR="00361004">
          <w:t>Located</w:t>
        </w:r>
      </w:ins>
      <w:ins w:id="187" w:author="Richárd Bátorfi" w:date="2023-02-07T14:21:00Z">
        <w:r w:rsidR="003D40EB">
          <w:t xml:space="preserve"> UE </w:t>
        </w:r>
      </w:ins>
      <w:ins w:id="188" w:author="Richárd Bátorfi" w:date="2023-02-06T14:45:00Z">
        <w:r w:rsidR="003E46A5" w:rsidRPr="001216A7">
          <w:t>requested by the Downlink Positioning message.</w:t>
        </w:r>
      </w:ins>
    </w:p>
    <w:p w14:paraId="363F752D" w14:textId="29CF2227" w:rsidR="007B3489" w:rsidDel="007140EA" w:rsidRDefault="00CF3739" w:rsidP="00CF3739">
      <w:pPr>
        <w:pStyle w:val="B1"/>
        <w:rPr>
          <w:del w:id="189" w:author="Richárd Bátorfi" w:date="2023-02-06T18:50:00Z"/>
        </w:rPr>
      </w:pPr>
      <w:ins w:id="190" w:author="Richárd Bátorfi" w:date="2023-02-07T13:55:00Z">
        <w:r>
          <w:t>4</w:t>
        </w:r>
      </w:ins>
      <w:ins w:id="191" w:author="Richárd Bátorfi" w:date="2023-02-06T14:45:00Z">
        <w:r w:rsidR="003E46A5" w:rsidRPr="001216A7">
          <w:t>.</w:t>
        </w:r>
        <w:r w:rsidR="003E46A5" w:rsidRPr="001216A7">
          <w:tab/>
        </w:r>
      </w:ins>
      <w:ins w:id="192" w:author="Richárd Bátorfi" w:date="2023-02-07T16:32:00Z">
        <w:r w:rsidR="000E6325">
          <w:t xml:space="preserve">[Conditional] </w:t>
        </w:r>
      </w:ins>
      <w:ins w:id="193" w:author="Richárd Bátorfi" w:date="2023-02-07T13:55:00Z">
        <w:r>
          <w:t xml:space="preserve">Steps 5-7 for </w:t>
        </w:r>
        <w:r w:rsidRPr="00CF3739">
          <w:t xml:space="preserve">UE Assisted and UE Based Positioning Procedure in Clause 6.11.1 </w:t>
        </w:r>
        <w:r>
          <w:t>executed w</w:t>
        </w:r>
      </w:ins>
      <w:ins w:id="194" w:author="Richárd Bátorfi" w:date="2023-02-07T14:00:00Z">
        <w:r w:rsidR="007140EA">
          <w:t>i</w:t>
        </w:r>
      </w:ins>
      <w:ins w:id="195" w:author="Richárd Bátorfi" w:date="2023-02-07T13:55:00Z">
        <w:r>
          <w:t>th the following differences:</w:t>
        </w:r>
      </w:ins>
      <w:ins w:id="196" w:author="Ericsson_0208" w:date="2023-02-10T11:53:00Z">
        <w:r w:rsidR="00C3081E">
          <w:t xml:space="preserve"> </w:t>
        </w:r>
      </w:ins>
    </w:p>
    <w:p w14:paraId="162158F2" w14:textId="242223FF" w:rsidR="007140EA" w:rsidRDefault="007140EA" w:rsidP="007140EA">
      <w:pPr>
        <w:pStyle w:val="B1"/>
        <w:numPr>
          <w:ilvl w:val="0"/>
          <w:numId w:val="14"/>
        </w:numPr>
        <w:rPr>
          <w:ins w:id="197" w:author="Richárd Bátorfi" w:date="2023-02-07T14:28:00Z"/>
        </w:rPr>
      </w:pPr>
      <w:ins w:id="198" w:author="Richárd Bátorfi" w:date="2023-02-07T14:00:00Z">
        <w:r>
          <w:t>Location information</w:t>
        </w:r>
      </w:ins>
      <w:ins w:id="199" w:author="Richárd Bátorfi" w:date="2023-02-07T14:16:00Z">
        <w:r w:rsidR="003D40EB">
          <w:t xml:space="preserve"> may contain ranging related</w:t>
        </w:r>
      </w:ins>
      <w:ins w:id="200" w:author="Richárd Bátorfi" w:date="2023-02-07T14:41:00Z">
        <w:r w:rsidR="00361004">
          <w:t xml:space="preserve"> location</w:t>
        </w:r>
      </w:ins>
      <w:ins w:id="201" w:author="Richárd Bátorfi" w:date="2023-02-07T14:16:00Z">
        <w:r w:rsidR="003D40EB">
          <w:t xml:space="preserve"> information</w:t>
        </w:r>
      </w:ins>
      <w:ins w:id="202" w:author="Richárd Bátorfi" w:date="2023-02-07T14:22:00Z">
        <w:r w:rsidR="003D40EB">
          <w:t>.</w:t>
        </w:r>
      </w:ins>
    </w:p>
    <w:p w14:paraId="48ADACDD" w14:textId="03135BDF" w:rsidR="00221BB3" w:rsidRDefault="00221BB3" w:rsidP="007140EA">
      <w:pPr>
        <w:pStyle w:val="B1"/>
        <w:numPr>
          <w:ilvl w:val="0"/>
          <w:numId w:val="14"/>
        </w:numPr>
        <w:rPr>
          <w:ins w:id="203" w:author="Richárd Bátorfi" w:date="2023-02-07T15:14:00Z"/>
        </w:rPr>
      </w:pPr>
      <w:ins w:id="204" w:author="Richárd Bátorfi" w:date="2023-02-07T14:28:00Z">
        <w:r>
          <w:t xml:space="preserve">Location information may contain </w:t>
        </w:r>
      </w:ins>
      <w:ins w:id="205" w:author="Richárd Bátorfi" w:date="2023-02-07T14:29:00Z">
        <w:r>
          <w:t xml:space="preserve">the identity and </w:t>
        </w:r>
      </w:ins>
      <w:ins w:id="206" w:author="Richárd Bátorfi" w:date="2023-02-07T14:28:00Z">
        <w:r>
          <w:t xml:space="preserve">location of </w:t>
        </w:r>
      </w:ins>
      <w:ins w:id="207" w:author="Richárd Bátorfi" w:date="2023-02-07T14:46:00Z">
        <w:r w:rsidR="00361004">
          <w:t>Located</w:t>
        </w:r>
      </w:ins>
      <w:ins w:id="208" w:author="Richárd Bátorfi" w:date="2023-02-07T14:28:00Z">
        <w:r>
          <w:t xml:space="preserve"> UE</w:t>
        </w:r>
      </w:ins>
      <w:ins w:id="209" w:author="Richárd Bátorfi" w:date="2023-02-07T14:29:00Z">
        <w:r>
          <w:t>.</w:t>
        </w:r>
      </w:ins>
    </w:p>
    <w:p w14:paraId="18B8203A" w14:textId="3E0AC7C8" w:rsidR="00AA5594" w:rsidRDefault="00AA5594" w:rsidP="00C3081E">
      <w:pPr>
        <w:pStyle w:val="NO"/>
        <w:rPr>
          <w:ins w:id="210" w:author="Richárd Bátorfi" w:date="2023-02-07T15:20:00Z"/>
        </w:rPr>
        <w:pPrChange w:id="211" w:author="Ericsson_0208" w:date="2023-02-10T11:54:00Z">
          <w:pPr>
            <w:pStyle w:val="B1"/>
            <w:ind w:left="720" w:hanging="450"/>
          </w:pPr>
        </w:pPrChange>
      </w:pPr>
      <w:ins w:id="212" w:author="Richárd Bátorfi" w:date="2023-02-07T15:14:00Z">
        <w:r>
          <w:t>N</w:t>
        </w:r>
      </w:ins>
      <w:ins w:id="213" w:author="Richárd Bátorfi" w:date="2023-02-08T17:29:00Z">
        <w:r w:rsidR="00192BA4">
          <w:t>OTE 1</w:t>
        </w:r>
      </w:ins>
      <w:ins w:id="214" w:author="Richárd Bátorfi" w:date="2023-02-07T15:14:00Z">
        <w:r>
          <w:t xml:space="preserve">: </w:t>
        </w:r>
      </w:ins>
      <w:ins w:id="215" w:author="Richárd Bátorfi" w:date="2023-02-07T15:16:00Z">
        <w:r>
          <w:t>The located UE ID will be used in UE discovery via PC5 referenc</w:t>
        </w:r>
      </w:ins>
      <w:ins w:id="216" w:author="Richárd Bátorfi" w:date="2023-02-07T15:17:00Z">
        <w:r>
          <w:t>e</w:t>
        </w:r>
      </w:ins>
      <w:ins w:id="217" w:author="Richárd Bátorfi" w:date="2023-02-07T15:16:00Z">
        <w:r>
          <w:t xml:space="preserve"> </w:t>
        </w:r>
      </w:ins>
      <w:ins w:id="218" w:author="Richárd Bátorfi" w:date="2023-02-07T15:17:00Z">
        <w:r>
          <w:t xml:space="preserve">point. Details of located UE ID is defined in </w:t>
        </w:r>
        <w:r w:rsidRPr="00FC3584">
          <w:t>TS 23.586 [</w:t>
        </w:r>
      </w:ins>
      <w:ins w:id="219" w:author="Richárd Bátorfi" w:date="2023-02-08T17:31:00Z">
        <w:r w:rsidR="000178D0">
          <w:t>X</w:t>
        </w:r>
      </w:ins>
      <w:ins w:id="220" w:author="Richárd Bátorfi" w:date="2023-02-07T15:17:00Z">
        <w:r w:rsidRPr="00FC3584">
          <w:t>]</w:t>
        </w:r>
        <w:r>
          <w:t>.</w:t>
        </w:r>
      </w:ins>
    </w:p>
    <w:p w14:paraId="576F0CA6" w14:textId="4073B284" w:rsidR="00452754" w:rsidRPr="002C3346" w:rsidRDefault="002C3346" w:rsidP="00184EAA">
      <w:pPr>
        <w:pStyle w:val="B1"/>
        <w:ind w:left="270" w:firstLine="0"/>
        <w:rPr>
          <w:ins w:id="221" w:author="Richárd Bátorfi" w:date="2023-02-07T14:48:00Z"/>
          <w:color w:val="FF0000"/>
        </w:rPr>
      </w:pPr>
      <w:ins w:id="222" w:author="Richárd Bátorfi" w:date="2023-02-09T14:40:00Z">
        <w:r w:rsidRPr="002C3346">
          <w:rPr>
            <w:color w:val="FF0000"/>
          </w:rPr>
          <w:t>Editor's note</w:t>
        </w:r>
      </w:ins>
      <w:ins w:id="223" w:author="Richárd Bátorfi" w:date="2023-02-07T15:20:00Z">
        <w:r w:rsidR="00452754" w:rsidRPr="002C3346">
          <w:rPr>
            <w:color w:val="FF0000"/>
            <w:lang w:eastAsia="en-GB"/>
          </w:rPr>
          <w:t>:</w:t>
        </w:r>
      </w:ins>
      <w:ins w:id="224" w:author="Richárd Bátorfi" w:date="2023-02-07T15:21:00Z">
        <w:r w:rsidR="00452754" w:rsidRPr="002C3346">
          <w:rPr>
            <w:color w:val="FF0000"/>
            <w:lang w:eastAsia="en-GB"/>
          </w:rPr>
          <w:t xml:space="preserve"> </w:t>
        </w:r>
      </w:ins>
      <w:ins w:id="225" w:author="Richárd Bátorfi" w:date="2023-02-09T14:42:00Z">
        <w:r w:rsidR="00CC63B6">
          <w:rPr>
            <w:color w:val="FF0000"/>
            <w:lang w:eastAsia="en-GB"/>
          </w:rPr>
          <w:tab/>
        </w:r>
      </w:ins>
      <w:ins w:id="226" w:author="Richárd Bátorfi" w:date="2023-02-07T15:21:00Z">
        <w:r w:rsidR="00452754" w:rsidRPr="002C3346">
          <w:rPr>
            <w:rFonts w:eastAsia="DengXian"/>
            <w:color w:val="FF0000"/>
            <w:lang w:eastAsia="zh-CN"/>
          </w:rPr>
          <w:t>Security aspects will be determined in SA WG3.</w:t>
        </w:r>
      </w:ins>
    </w:p>
    <w:p w14:paraId="71BAD982" w14:textId="77777777" w:rsidR="00D06577" w:rsidRPr="00184EAA" w:rsidRDefault="00D06577" w:rsidP="00184EAA">
      <w:pPr>
        <w:pStyle w:val="B1"/>
        <w:ind w:left="284" w:firstLine="0"/>
        <w:rPr>
          <w:ins w:id="227" w:author="Richárd Bátorfi" w:date="2023-02-07T14:00:00Z"/>
          <w:rFonts w:ascii="Arial" w:hAnsi="Arial" w:cs="Arial"/>
        </w:rPr>
      </w:pPr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9471" w14:textId="77777777" w:rsidR="00E219B0" w:rsidRDefault="00E219B0" w:rsidP="0062039E">
      <w:pPr>
        <w:spacing w:after="0" w:line="240" w:lineRule="auto"/>
      </w:pPr>
      <w:r>
        <w:separator/>
      </w:r>
    </w:p>
  </w:endnote>
  <w:endnote w:type="continuationSeparator" w:id="0">
    <w:p w14:paraId="4CDEB21B" w14:textId="77777777" w:rsidR="00E219B0" w:rsidRDefault="00E219B0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C6E2" w14:textId="77777777" w:rsidR="00E219B0" w:rsidRDefault="00E219B0" w:rsidP="0062039E">
      <w:pPr>
        <w:spacing w:after="0" w:line="240" w:lineRule="auto"/>
      </w:pPr>
      <w:r>
        <w:separator/>
      </w:r>
    </w:p>
  </w:footnote>
  <w:footnote w:type="continuationSeparator" w:id="0">
    <w:p w14:paraId="3D497CAD" w14:textId="77777777" w:rsidR="00E219B0" w:rsidRDefault="00E219B0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QCOM">
    <w15:presenceInfo w15:providerId="None" w15:userId="QCOM"/>
  </w15:person>
  <w15:person w15:author="Ericsson_0208">
    <w15:presenceInfo w15:providerId="None" w15:userId="Ericsson_0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178D0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C1F50"/>
    <w:rsid w:val="000C3BE6"/>
    <w:rsid w:val="000D06FA"/>
    <w:rsid w:val="000E47B5"/>
    <w:rsid w:val="000E5A4C"/>
    <w:rsid w:val="000E6325"/>
    <w:rsid w:val="000F4D2E"/>
    <w:rsid w:val="001015CA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33AD"/>
    <w:rsid w:val="00175CBD"/>
    <w:rsid w:val="00181C36"/>
    <w:rsid w:val="00184EAA"/>
    <w:rsid w:val="00192BA4"/>
    <w:rsid w:val="001A0A18"/>
    <w:rsid w:val="001B0A12"/>
    <w:rsid w:val="001B29B7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77FD9"/>
    <w:rsid w:val="00292452"/>
    <w:rsid w:val="002A6995"/>
    <w:rsid w:val="002C1B23"/>
    <w:rsid w:val="002C2162"/>
    <w:rsid w:val="002C3346"/>
    <w:rsid w:val="002C36F0"/>
    <w:rsid w:val="002C4C75"/>
    <w:rsid w:val="002D7655"/>
    <w:rsid w:val="002E6140"/>
    <w:rsid w:val="00304399"/>
    <w:rsid w:val="003071B0"/>
    <w:rsid w:val="00314E8D"/>
    <w:rsid w:val="00325945"/>
    <w:rsid w:val="00330292"/>
    <w:rsid w:val="00330F9E"/>
    <w:rsid w:val="003362B3"/>
    <w:rsid w:val="00355853"/>
    <w:rsid w:val="00355DAD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2AD6"/>
    <w:rsid w:val="00523518"/>
    <w:rsid w:val="005235E1"/>
    <w:rsid w:val="00524EE8"/>
    <w:rsid w:val="00525196"/>
    <w:rsid w:val="00527212"/>
    <w:rsid w:val="00533B9C"/>
    <w:rsid w:val="00581B08"/>
    <w:rsid w:val="00584D73"/>
    <w:rsid w:val="00584E54"/>
    <w:rsid w:val="00585A49"/>
    <w:rsid w:val="005940B2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E2CA9"/>
    <w:rsid w:val="006F2D10"/>
    <w:rsid w:val="006F3CC3"/>
    <w:rsid w:val="00700AB4"/>
    <w:rsid w:val="0070459A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3489"/>
    <w:rsid w:val="007C04DB"/>
    <w:rsid w:val="007C3193"/>
    <w:rsid w:val="007E09F1"/>
    <w:rsid w:val="007E0BFE"/>
    <w:rsid w:val="008122A2"/>
    <w:rsid w:val="008150B8"/>
    <w:rsid w:val="00817C56"/>
    <w:rsid w:val="008273A4"/>
    <w:rsid w:val="00830C8A"/>
    <w:rsid w:val="0083488C"/>
    <w:rsid w:val="008459D1"/>
    <w:rsid w:val="00846380"/>
    <w:rsid w:val="00852B92"/>
    <w:rsid w:val="00855E60"/>
    <w:rsid w:val="008579A1"/>
    <w:rsid w:val="00860C64"/>
    <w:rsid w:val="00864085"/>
    <w:rsid w:val="00872C04"/>
    <w:rsid w:val="00887ED1"/>
    <w:rsid w:val="0089506B"/>
    <w:rsid w:val="008A0779"/>
    <w:rsid w:val="008A0C19"/>
    <w:rsid w:val="008A4795"/>
    <w:rsid w:val="008B2233"/>
    <w:rsid w:val="008B3F2C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6712"/>
    <w:rsid w:val="009B5C2A"/>
    <w:rsid w:val="009B7EF3"/>
    <w:rsid w:val="009C0A21"/>
    <w:rsid w:val="009D26C7"/>
    <w:rsid w:val="009D74EE"/>
    <w:rsid w:val="00A10F56"/>
    <w:rsid w:val="00A22FCA"/>
    <w:rsid w:val="00A2535E"/>
    <w:rsid w:val="00A25ED3"/>
    <w:rsid w:val="00A26EA2"/>
    <w:rsid w:val="00A32A04"/>
    <w:rsid w:val="00A33B51"/>
    <w:rsid w:val="00A3690C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B2BF8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81E"/>
    <w:rsid w:val="00C30E4B"/>
    <w:rsid w:val="00C33D19"/>
    <w:rsid w:val="00C4798F"/>
    <w:rsid w:val="00C54D6F"/>
    <w:rsid w:val="00C67398"/>
    <w:rsid w:val="00C67B17"/>
    <w:rsid w:val="00CA07D6"/>
    <w:rsid w:val="00CA42E8"/>
    <w:rsid w:val="00CB5C86"/>
    <w:rsid w:val="00CC6239"/>
    <w:rsid w:val="00CC63B6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E2494"/>
    <w:rsid w:val="00E06C29"/>
    <w:rsid w:val="00E219B0"/>
    <w:rsid w:val="00E34F9A"/>
    <w:rsid w:val="00E46BBC"/>
    <w:rsid w:val="00E516FF"/>
    <w:rsid w:val="00E63395"/>
    <w:rsid w:val="00E65855"/>
    <w:rsid w:val="00E72449"/>
    <w:rsid w:val="00E90F7B"/>
    <w:rsid w:val="00EA1985"/>
    <w:rsid w:val="00EB4B88"/>
    <w:rsid w:val="00EB78D4"/>
    <w:rsid w:val="00EC0636"/>
    <w:rsid w:val="00ED4B4F"/>
    <w:rsid w:val="00ED6F3A"/>
    <w:rsid w:val="00EE2B02"/>
    <w:rsid w:val="00EE3DDB"/>
    <w:rsid w:val="00EE4024"/>
    <w:rsid w:val="00F028BE"/>
    <w:rsid w:val="00F04985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Ericsson_0208</cp:lastModifiedBy>
  <cp:revision>19</cp:revision>
  <dcterms:created xsi:type="dcterms:W3CDTF">2023-02-07T14:27:00Z</dcterms:created>
  <dcterms:modified xsi:type="dcterms:W3CDTF">2023-02-10T16:54:00Z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